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055" w:rsidRPr="004B3D57" w:rsidRDefault="00163055" w:rsidP="008F3067">
      <w:pPr>
        <w:pStyle w:val="Heading2"/>
        <w:rPr>
          <w:noProof/>
          <w:sz w:val="24"/>
          <w:szCs w:val="24"/>
        </w:rPr>
      </w:pPr>
    </w:p>
    <w:p w:rsidR="00163055" w:rsidRPr="004B3D57" w:rsidRDefault="00163055" w:rsidP="004226BD">
      <w:pPr>
        <w:autoSpaceDE w:val="0"/>
        <w:autoSpaceDN w:val="0"/>
        <w:adjustRightInd w:val="0"/>
        <w:spacing w:line="360" w:lineRule="auto"/>
        <w:jc w:val="center"/>
        <w:rPr>
          <w:b/>
          <w:bCs/>
          <w:noProof/>
          <w:lang w:val="ru-RU"/>
        </w:rPr>
      </w:pPr>
      <w:r w:rsidRPr="004B3D57">
        <w:rPr>
          <w:b/>
          <w:bCs/>
          <w:noProof/>
          <w:lang w:val="ru-RU"/>
        </w:rPr>
        <w:t>ИЗБОРНОМ ВЕЋУ</w:t>
      </w:r>
    </w:p>
    <w:p w:rsidR="00163055" w:rsidRPr="004B3D57" w:rsidRDefault="00163055" w:rsidP="004226BD">
      <w:pPr>
        <w:autoSpaceDE w:val="0"/>
        <w:autoSpaceDN w:val="0"/>
        <w:adjustRightInd w:val="0"/>
        <w:spacing w:line="360" w:lineRule="auto"/>
        <w:jc w:val="center"/>
        <w:rPr>
          <w:b/>
          <w:bCs/>
          <w:noProof/>
          <w:lang w:val="ru-RU"/>
        </w:rPr>
      </w:pPr>
      <w:r w:rsidRPr="004B3D57">
        <w:rPr>
          <w:b/>
          <w:bCs/>
          <w:noProof/>
          <w:lang w:val="ru-RU"/>
        </w:rPr>
        <w:t>ПРАВОСЛАВНОГ БОГОСЛОВСКОГ ФАКУЛТЕТА</w:t>
      </w:r>
    </w:p>
    <w:p w:rsidR="00163055" w:rsidRPr="004B3D57" w:rsidRDefault="00163055" w:rsidP="004226BD">
      <w:pPr>
        <w:autoSpaceDE w:val="0"/>
        <w:autoSpaceDN w:val="0"/>
        <w:adjustRightInd w:val="0"/>
        <w:spacing w:line="360" w:lineRule="auto"/>
        <w:jc w:val="center"/>
        <w:rPr>
          <w:b/>
          <w:bCs/>
          <w:noProof/>
          <w:lang w:val="ru-RU"/>
        </w:rPr>
      </w:pPr>
      <w:r w:rsidRPr="004B3D57">
        <w:rPr>
          <w:b/>
          <w:bCs/>
          <w:noProof/>
          <w:lang w:val="ru-RU"/>
        </w:rPr>
        <w:t>УНИВЕРЗИТЕТА У БЕОГРАДУ</w:t>
      </w:r>
    </w:p>
    <w:p w:rsidR="00163055" w:rsidRPr="004B3D57" w:rsidRDefault="00163055" w:rsidP="004226BD">
      <w:pPr>
        <w:autoSpaceDE w:val="0"/>
        <w:autoSpaceDN w:val="0"/>
        <w:adjustRightInd w:val="0"/>
        <w:spacing w:line="360" w:lineRule="auto"/>
        <w:jc w:val="both"/>
        <w:rPr>
          <w:b/>
          <w:bCs/>
          <w:noProof/>
          <w:lang w:val="ru-RU"/>
        </w:rPr>
      </w:pPr>
    </w:p>
    <w:p w:rsidR="00163055" w:rsidRPr="004B3D57" w:rsidRDefault="00163055" w:rsidP="00384448">
      <w:pPr>
        <w:shd w:val="clear" w:color="auto" w:fill="FFFFFF"/>
        <w:spacing w:before="269"/>
        <w:ind w:left="710"/>
        <w:rPr>
          <w:lang w:val="ru-RU"/>
        </w:rPr>
      </w:pPr>
      <w:r w:rsidRPr="004B3D57">
        <w:rPr>
          <w:i/>
          <w:iCs/>
          <w:noProof/>
          <w:lang w:val="ru-RU"/>
        </w:rPr>
        <w:t>Предмет</w:t>
      </w:r>
      <w:r w:rsidRPr="004B3D57">
        <w:rPr>
          <w:noProof/>
          <w:lang w:val="ru-RU"/>
        </w:rPr>
        <w:t xml:space="preserve">: Реферат комисије за избор у звање ванредног професора за ужу научну област </w:t>
      </w:r>
      <w:r w:rsidRPr="004B3D57">
        <w:rPr>
          <w:b/>
          <w:bCs/>
          <w:spacing w:val="-3"/>
          <w:lang w:val="ru-RU"/>
        </w:rPr>
        <w:t>Библијско-патристичка филологија</w:t>
      </w:r>
      <w:r w:rsidRPr="004B3D57">
        <w:rPr>
          <w:spacing w:val="-3"/>
          <w:lang w:val="sr-Cyrl-CS"/>
        </w:rPr>
        <w:t xml:space="preserve"> за</w:t>
      </w:r>
      <w:r w:rsidRPr="004B3D57">
        <w:rPr>
          <w:spacing w:val="-3"/>
          <w:lang w:val="ru-RU"/>
        </w:rPr>
        <w:t xml:space="preserve"> предмет </w:t>
      </w:r>
      <w:r w:rsidRPr="004B3D57">
        <w:rPr>
          <w:b/>
          <w:spacing w:val="-3"/>
          <w:lang w:val="ru-RU"/>
        </w:rPr>
        <w:t>Грчки језик</w:t>
      </w:r>
      <w:r w:rsidRPr="004B3D57">
        <w:rPr>
          <w:spacing w:val="-3"/>
          <w:lang w:val="ru-RU"/>
        </w:rPr>
        <w:t>,</w:t>
      </w:r>
      <w:r w:rsidRPr="004B3D57">
        <w:rPr>
          <w:spacing w:val="-3"/>
          <w:lang w:val="sr-Cyrl-CS"/>
        </w:rPr>
        <w:t xml:space="preserve"> са пуним радним временом.</w:t>
      </w:r>
    </w:p>
    <w:p w:rsidR="00163055" w:rsidRPr="004B3D57" w:rsidRDefault="00163055" w:rsidP="004226BD">
      <w:pPr>
        <w:autoSpaceDE w:val="0"/>
        <w:autoSpaceDN w:val="0"/>
        <w:adjustRightInd w:val="0"/>
        <w:spacing w:line="360" w:lineRule="auto"/>
        <w:rPr>
          <w:noProof/>
          <w:lang w:val="ru-RU"/>
        </w:rPr>
      </w:pPr>
    </w:p>
    <w:p w:rsidR="00163055" w:rsidRPr="004B3D57" w:rsidRDefault="00163055" w:rsidP="00A436A3">
      <w:pPr>
        <w:autoSpaceDE w:val="0"/>
        <w:autoSpaceDN w:val="0"/>
        <w:adjustRightInd w:val="0"/>
        <w:spacing w:line="360" w:lineRule="auto"/>
        <w:ind w:firstLine="720"/>
        <w:jc w:val="both"/>
        <w:rPr>
          <w:noProof/>
          <w:lang w:val="ru-RU"/>
        </w:rPr>
      </w:pPr>
      <w:r w:rsidRPr="004B3D57">
        <w:rPr>
          <w:noProof/>
          <w:lang w:val="ru-RU"/>
        </w:rPr>
        <w:t xml:space="preserve">Одлуком Изборног и Наставно-научног већа Православног богословског факултета Универзитета у Београду број 0104-250/3 од 19. 05. 2020. године </w:t>
      </w:r>
      <w:r w:rsidRPr="004B3D57">
        <w:rPr>
          <w:noProof/>
        </w:rPr>
        <w:t>o</w:t>
      </w:r>
      <w:r w:rsidRPr="004B3D57">
        <w:rPr>
          <w:noProof/>
          <w:lang w:val="ru-RU"/>
        </w:rPr>
        <w:t xml:space="preserve"> расписивању конкурса и решењем о образовању комисије за припрему реферата за избор у звање ванредног професора за ужу научну област </w:t>
      </w:r>
      <w:r w:rsidRPr="004B3D57">
        <w:rPr>
          <w:bCs/>
          <w:spacing w:val="-3"/>
          <w:lang w:val="ru-RU"/>
        </w:rPr>
        <w:t>Библијско-патристичка филологија</w:t>
      </w:r>
      <w:r w:rsidRPr="004B3D57">
        <w:rPr>
          <w:noProof/>
          <w:lang w:val="ru-RU"/>
        </w:rPr>
        <w:t xml:space="preserve"> за предмет Грчки језик, број 0205-437/3 од 23.07.2020. године, изабрани смо у Комисију за припрему реферата о пријављеним кандидатима за избор у звање ванредног професора за ужу научну област </w:t>
      </w:r>
      <w:r w:rsidRPr="004B3D57">
        <w:rPr>
          <w:bCs/>
          <w:spacing w:val="-3"/>
          <w:lang w:val="ru-RU"/>
        </w:rPr>
        <w:t>Библијско-патристичка филологија за предмет Грчки језик</w:t>
      </w:r>
      <w:r w:rsidRPr="004B3D57">
        <w:rPr>
          <w:noProof/>
          <w:lang w:val="ru-RU"/>
        </w:rPr>
        <w:t xml:space="preserve">, са пуним радним временом. </w:t>
      </w:r>
    </w:p>
    <w:p w:rsidR="00163055" w:rsidRPr="004B3D57" w:rsidRDefault="00163055" w:rsidP="00A436A3">
      <w:pPr>
        <w:autoSpaceDE w:val="0"/>
        <w:autoSpaceDN w:val="0"/>
        <w:adjustRightInd w:val="0"/>
        <w:spacing w:line="360" w:lineRule="auto"/>
        <w:ind w:firstLine="720"/>
        <w:jc w:val="both"/>
        <w:rPr>
          <w:noProof/>
          <w:lang w:val="ru-RU"/>
        </w:rPr>
      </w:pPr>
      <w:r w:rsidRPr="004B3D57">
        <w:rPr>
          <w:noProof/>
          <w:lang w:val="ru-RU"/>
        </w:rPr>
        <w:t>После увида у предложени конкурсни материјал имамо част и задовољство да Изборном и Наставно-научном већу Православног богословског факултета Универзитета у Београду поднесемо следећи</w:t>
      </w:r>
    </w:p>
    <w:p w:rsidR="00163055" w:rsidRPr="004B3D57" w:rsidRDefault="00163055" w:rsidP="004226BD">
      <w:pPr>
        <w:autoSpaceDE w:val="0"/>
        <w:autoSpaceDN w:val="0"/>
        <w:adjustRightInd w:val="0"/>
        <w:spacing w:line="360" w:lineRule="auto"/>
        <w:jc w:val="both"/>
        <w:rPr>
          <w:b/>
          <w:bCs/>
          <w:noProof/>
          <w:lang w:val="ru-RU"/>
        </w:rPr>
      </w:pPr>
    </w:p>
    <w:p w:rsidR="00163055" w:rsidRPr="004B3D57" w:rsidRDefault="00163055" w:rsidP="004226BD">
      <w:pPr>
        <w:autoSpaceDE w:val="0"/>
        <w:autoSpaceDN w:val="0"/>
        <w:adjustRightInd w:val="0"/>
        <w:spacing w:line="360" w:lineRule="auto"/>
        <w:jc w:val="center"/>
        <w:rPr>
          <w:b/>
          <w:bCs/>
          <w:noProof/>
          <w:lang w:val="ru-RU"/>
        </w:rPr>
      </w:pPr>
      <w:r w:rsidRPr="004B3D57">
        <w:rPr>
          <w:b/>
          <w:bCs/>
          <w:noProof/>
          <w:lang w:val="ru-RU"/>
        </w:rPr>
        <w:t>РЕФЕРАТ</w:t>
      </w:r>
    </w:p>
    <w:p w:rsidR="00163055" w:rsidRPr="004B3D57" w:rsidRDefault="00163055" w:rsidP="004226BD">
      <w:pPr>
        <w:autoSpaceDE w:val="0"/>
        <w:autoSpaceDN w:val="0"/>
        <w:adjustRightInd w:val="0"/>
        <w:spacing w:line="360" w:lineRule="auto"/>
        <w:jc w:val="both"/>
        <w:rPr>
          <w:b/>
          <w:bCs/>
          <w:noProof/>
          <w:lang w:val="ru-RU"/>
        </w:rPr>
      </w:pPr>
    </w:p>
    <w:p w:rsidR="00163055" w:rsidRPr="004B3D57" w:rsidRDefault="00163055" w:rsidP="004226BD">
      <w:pPr>
        <w:autoSpaceDE w:val="0"/>
        <w:autoSpaceDN w:val="0"/>
        <w:adjustRightInd w:val="0"/>
        <w:spacing w:line="360" w:lineRule="auto"/>
        <w:ind w:firstLine="567"/>
        <w:jc w:val="both"/>
        <w:rPr>
          <w:noProof/>
          <w:lang w:val="ru-RU"/>
        </w:rPr>
      </w:pPr>
      <w:r w:rsidRPr="004B3D57">
        <w:rPr>
          <w:noProof/>
          <w:lang w:val="ru-RU"/>
        </w:rPr>
        <w:t xml:space="preserve">На расписани </w:t>
      </w:r>
      <w:r w:rsidRPr="004B3D57">
        <w:rPr>
          <w:noProof/>
          <w:color w:val="000000"/>
          <w:spacing w:val="-3"/>
          <w:lang w:val="ru-RU"/>
        </w:rPr>
        <w:t xml:space="preserve">јавни </w:t>
      </w:r>
      <w:r w:rsidRPr="004B3D57">
        <w:rPr>
          <w:noProof/>
          <w:lang w:val="ru-RU"/>
        </w:rPr>
        <w:t xml:space="preserve">конкурс, </w:t>
      </w:r>
      <w:r w:rsidRPr="004B3D57">
        <w:rPr>
          <w:noProof/>
          <w:color w:val="000000"/>
          <w:spacing w:val="-3"/>
          <w:lang w:val="ru-RU"/>
        </w:rPr>
        <w:t>објавље</w:t>
      </w:r>
      <w:r w:rsidRPr="00BD2FA4">
        <w:rPr>
          <w:noProof/>
          <w:color w:val="000000"/>
          <w:spacing w:val="-3"/>
          <w:lang w:val="ru-RU"/>
        </w:rPr>
        <w:t>н</w:t>
      </w:r>
      <w:r w:rsidRPr="004B3D57">
        <w:rPr>
          <w:noProof/>
          <w:color w:val="000000"/>
          <w:spacing w:val="-3"/>
          <w:lang w:val="ru-RU"/>
        </w:rPr>
        <w:t xml:space="preserve"> </w:t>
      </w:r>
      <w:r w:rsidRPr="004B3D57">
        <w:rPr>
          <w:i/>
          <w:iCs/>
          <w:noProof/>
          <w:lang w:val="ru-RU"/>
        </w:rPr>
        <w:t xml:space="preserve"> </w:t>
      </w:r>
      <w:r w:rsidRPr="00905E9C">
        <w:rPr>
          <w:iCs/>
          <w:noProof/>
          <w:lang w:val="ru-RU"/>
        </w:rPr>
        <w:t>у</w:t>
      </w:r>
      <w:r w:rsidRPr="004B3D57">
        <w:rPr>
          <w:i/>
          <w:iCs/>
          <w:noProof/>
          <w:lang w:val="ru-RU"/>
        </w:rPr>
        <w:t xml:space="preserve"> </w:t>
      </w:r>
      <w:r w:rsidRPr="004B3D57">
        <w:rPr>
          <w:noProof/>
          <w:lang w:val="ru-RU"/>
        </w:rPr>
        <w:t xml:space="preserve">публикацији </w:t>
      </w:r>
      <w:r w:rsidRPr="004B3D57">
        <w:rPr>
          <w:i/>
          <w:iCs/>
          <w:noProof/>
          <w:lang w:val="ru-RU"/>
        </w:rPr>
        <w:t xml:space="preserve">Послови </w:t>
      </w:r>
      <w:r w:rsidRPr="004B3D57">
        <w:rPr>
          <w:iCs/>
          <w:noProof/>
          <w:lang w:val="ru-RU"/>
        </w:rPr>
        <w:t xml:space="preserve">бр. 891 </w:t>
      </w:r>
      <w:r w:rsidRPr="004B3D57">
        <w:rPr>
          <w:noProof/>
          <w:color w:val="000000"/>
          <w:spacing w:val="-3"/>
          <w:lang w:val="ru-RU"/>
        </w:rPr>
        <w:t xml:space="preserve">од 22.07.2020. године, </w:t>
      </w:r>
      <w:r w:rsidRPr="004B3D57">
        <w:rPr>
          <w:noProof/>
          <w:lang w:val="ru-RU"/>
        </w:rPr>
        <w:t>пријави</w:t>
      </w:r>
      <w:r>
        <w:rPr>
          <w:noProof/>
          <w:color w:val="7030A0"/>
          <w:lang w:val="ru-RU"/>
        </w:rPr>
        <w:t>о</w:t>
      </w:r>
      <w:r w:rsidRPr="00A94843">
        <w:rPr>
          <w:noProof/>
          <w:color w:val="7030A0"/>
          <w:lang w:val="ru-RU"/>
        </w:rPr>
        <w:t xml:space="preserve"> </w:t>
      </w:r>
      <w:r w:rsidRPr="004B3D57">
        <w:rPr>
          <w:noProof/>
          <w:lang w:val="ru-RU"/>
        </w:rPr>
        <w:t>се један кандидат</w:t>
      </w:r>
      <w:r w:rsidRPr="00A94843">
        <w:rPr>
          <w:noProof/>
          <w:color w:val="7030A0"/>
          <w:lang w:val="ru-RU"/>
        </w:rPr>
        <w:t xml:space="preserve"> </w:t>
      </w:r>
      <w:r w:rsidRPr="004B3D57">
        <w:rPr>
          <w:noProof/>
          <w:lang w:val="ru-RU"/>
        </w:rPr>
        <w:t xml:space="preserve">– </w:t>
      </w:r>
      <w:r w:rsidRPr="004B3D57">
        <w:rPr>
          <w:b/>
          <w:bCs/>
          <w:noProof/>
          <w:lang w:val="ru-RU"/>
        </w:rPr>
        <w:t>др Јелена Фемић Касапис</w:t>
      </w:r>
      <w:r w:rsidRPr="004B3D57">
        <w:rPr>
          <w:bCs/>
          <w:noProof/>
          <w:lang w:val="ru-RU"/>
        </w:rPr>
        <w:t>, која је тренутно у звању</w:t>
      </w:r>
      <w:r w:rsidRPr="004B3D57">
        <w:rPr>
          <w:b/>
          <w:bCs/>
          <w:noProof/>
          <w:lang w:val="ru-RU"/>
        </w:rPr>
        <w:t xml:space="preserve"> </w:t>
      </w:r>
      <w:r w:rsidRPr="004B3D57">
        <w:rPr>
          <w:noProof/>
          <w:lang w:val="ru-RU"/>
        </w:rPr>
        <w:t xml:space="preserve">доцента на Катедри за филологију на Православном богословском факултету Универзитета у Београду. </w:t>
      </w:r>
      <w:r w:rsidRPr="00332E4B">
        <w:rPr>
          <w:noProof/>
          <w:lang w:val="ru-RU"/>
        </w:rPr>
        <w:t>Кандидаткиња је уз пријаву бр. 0205-437/2 од 22. јула 2020. године, уредно приложила сву конкурсом предвиђену документацију.</w:t>
      </w:r>
      <w:r w:rsidRPr="004B3D57">
        <w:rPr>
          <w:noProof/>
          <w:lang w:val="ru-RU"/>
        </w:rPr>
        <w:t xml:space="preserve">  </w:t>
      </w:r>
    </w:p>
    <w:p w:rsidR="00163055" w:rsidRPr="004B3D57" w:rsidRDefault="00163055" w:rsidP="004226BD">
      <w:pPr>
        <w:pStyle w:val="Style5"/>
        <w:widowControl/>
        <w:spacing w:line="360" w:lineRule="auto"/>
        <w:ind w:left="3139"/>
        <w:rPr>
          <w:rStyle w:val="FontStyle22"/>
          <w:bCs/>
          <w:noProof/>
          <w:sz w:val="24"/>
          <w:lang w:val="ru-RU" w:eastAsia="sr-Latn-CS"/>
        </w:rPr>
      </w:pPr>
    </w:p>
    <w:p w:rsidR="00163055" w:rsidRPr="004B3D57" w:rsidRDefault="00163055" w:rsidP="004226BD">
      <w:pPr>
        <w:pStyle w:val="Style5"/>
        <w:widowControl/>
        <w:spacing w:line="360" w:lineRule="auto"/>
        <w:ind w:left="3139"/>
        <w:rPr>
          <w:rStyle w:val="FontStyle22"/>
          <w:bCs/>
          <w:noProof/>
          <w:sz w:val="24"/>
          <w:lang w:val="ru-RU" w:eastAsia="sr-Latn-CS"/>
        </w:rPr>
      </w:pPr>
    </w:p>
    <w:p w:rsidR="00163055" w:rsidRPr="004B3D57" w:rsidRDefault="00163055" w:rsidP="004226BD">
      <w:pPr>
        <w:pStyle w:val="Style5"/>
        <w:widowControl/>
        <w:spacing w:line="360" w:lineRule="auto"/>
        <w:ind w:left="3139"/>
        <w:rPr>
          <w:rStyle w:val="FontStyle22"/>
          <w:bCs/>
          <w:noProof/>
          <w:sz w:val="24"/>
          <w:lang w:val="ru-RU"/>
        </w:rPr>
      </w:pPr>
      <w:r w:rsidRPr="004B3D57">
        <w:rPr>
          <w:rStyle w:val="FontStyle22"/>
          <w:bCs/>
          <w:noProof/>
          <w:sz w:val="24"/>
          <w:lang w:val="ru-RU" w:eastAsia="sr-Latn-CS"/>
        </w:rPr>
        <w:t>1. ОСНОВНИ БИОГРАФСКИ ПОДАЦИ</w:t>
      </w:r>
    </w:p>
    <w:p w:rsidR="00163055" w:rsidRPr="004B3D57" w:rsidRDefault="00163055" w:rsidP="004B6E91">
      <w:pPr>
        <w:spacing w:line="360" w:lineRule="auto"/>
        <w:ind w:firstLine="720"/>
        <w:jc w:val="both"/>
        <w:rPr>
          <w:noProof/>
          <w:lang w:val="ru-RU"/>
        </w:rPr>
      </w:pPr>
    </w:p>
    <w:p w:rsidR="00163055" w:rsidRPr="004B3D57" w:rsidRDefault="00163055" w:rsidP="00346FA5">
      <w:pPr>
        <w:pStyle w:val="BodyText"/>
        <w:ind w:firstLine="720"/>
      </w:pPr>
      <w:r w:rsidRPr="004B3D57">
        <w:t>Др Јелена Фемић</w:t>
      </w:r>
      <w:r w:rsidRPr="00641870">
        <w:rPr>
          <w:color w:val="FF0000"/>
        </w:rPr>
        <w:t xml:space="preserve"> </w:t>
      </w:r>
      <w:r w:rsidRPr="00332E4B">
        <w:t>Касапис</w:t>
      </w:r>
      <w:r w:rsidRPr="004B3D57">
        <w:t xml:space="preserve"> рођена је 9. маја 1971. године у Новом Саду, где је завршила основну школу и Природно</w:t>
      </w:r>
      <w:r w:rsidRPr="004B3D57">
        <w:noBreakHyphen/>
        <w:t xml:space="preserve">математичку гимназију </w:t>
      </w:r>
      <w:r w:rsidRPr="004B3D57">
        <w:rPr>
          <w:i/>
        </w:rPr>
        <w:t>Јован Јовановић Змај</w:t>
      </w:r>
      <w:r w:rsidRPr="004B3D57">
        <w:t xml:space="preserve">, смер Физика.  </w:t>
      </w:r>
    </w:p>
    <w:p w:rsidR="00163055" w:rsidRPr="004B3D57" w:rsidRDefault="00163055" w:rsidP="00346FA5">
      <w:pPr>
        <w:spacing w:line="360" w:lineRule="auto"/>
        <w:ind w:firstLine="720"/>
        <w:jc w:val="both"/>
        <w:rPr>
          <w:caps/>
          <w:color w:val="FF0000"/>
          <w:lang w:val="sr-Cyrl-CS"/>
        </w:rPr>
      </w:pPr>
      <w:r w:rsidRPr="004B3D57">
        <w:rPr>
          <w:lang w:val="sr-Cyrl-CS"/>
        </w:rPr>
        <w:t xml:space="preserve">Године 1990. уписала се на Одељење за класичне науке Филозофског факултета Универзитета у Београду, на којем је дипломирала 1997. године одбранивши дипломски рад под насловом </w:t>
      </w:r>
      <w:r w:rsidRPr="004B3D57">
        <w:rPr>
          <w:i/>
          <w:lang w:val="sr-Cyrl-CS"/>
        </w:rPr>
        <w:t>Коментари на Шестоднев Светог Василија Великог и Светог Амбросија Миланског</w:t>
      </w:r>
      <w:r w:rsidRPr="004B3D57">
        <w:rPr>
          <w:lang w:val="sr-Cyrl-CS"/>
        </w:rPr>
        <w:t xml:space="preserve"> (преводи са грчког и латинског језика пропраћени уводом и напоменама) и тако стекла звање дипломираног класичног филолога. На свом матичном Одељењу наставила је последипломске магистарске студије, које је завршила 2009. године, одбраном магистарске тезе под насловом </w:t>
      </w:r>
      <w:r w:rsidRPr="004B3D57">
        <w:rPr>
          <w:i/>
          <w:lang w:val="sr-Cyrl-CS"/>
        </w:rPr>
        <w:t xml:space="preserve">Порекло термина </w:t>
      </w:r>
      <w:r w:rsidRPr="004B3D57">
        <w:rPr>
          <w:i/>
          <w:lang w:val="el-GR"/>
        </w:rPr>
        <w:t>φύσις</w:t>
      </w:r>
      <w:r w:rsidRPr="004B3D57">
        <w:rPr>
          <w:i/>
          <w:lang w:val="sr-Cyrl-CS"/>
        </w:rPr>
        <w:t xml:space="preserve">, </w:t>
      </w:r>
      <w:r w:rsidRPr="004B3D57">
        <w:rPr>
          <w:i/>
          <w:lang w:val="el-GR"/>
        </w:rPr>
        <w:t>οὐσία</w:t>
      </w:r>
      <w:r w:rsidRPr="004B3D57">
        <w:rPr>
          <w:i/>
          <w:lang w:val="sr-Cyrl-CS"/>
        </w:rPr>
        <w:t xml:space="preserve"> и </w:t>
      </w:r>
      <w:r w:rsidRPr="004B3D57">
        <w:rPr>
          <w:i/>
          <w:lang w:val="el-GR"/>
        </w:rPr>
        <w:t>ὑπόστασις</w:t>
      </w:r>
      <w:r w:rsidRPr="004B3D57">
        <w:rPr>
          <w:i/>
          <w:lang w:val="sr-Cyrl-CS"/>
        </w:rPr>
        <w:t xml:space="preserve"> и њихов семантички развој од најранијих помена до црквених отаца</w:t>
      </w:r>
      <w:r w:rsidRPr="004B3D57">
        <w:rPr>
          <w:lang w:val="sr-Cyrl-CS"/>
        </w:rPr>
        <w:t xml:space="preserve">. Шест година доцније, 2015, одбранила је на Филозофском факултету у Београду докторску дисертацију под насловом </w:t>
      </w:r>
      <w:r w:rsidRPr="004B3D57">
        <w:rPr>
          <w:i/>
          <w:lang w:val="sr-Cyrl-CS"/>
        </w:rPr>
        <w:t>Терминологија мистерија и њена хришћанска осмишљења</w:t>
      </w:r>
      <w:r w:rsidRPr="004B3D57">
        <w:rPr>
          <w:lang w:val="sr-Cyrl-CS"/>
        </w:rPr>
        <w:t xml:space="preserve">. Ментор кандидаткињине магистарске и докторске тезе био је проф. др Александар Лома.   </w:t>
      </w:r>
    </w:p>
    <w:p w:rsidR="00163055" w:rsidRPr="004B3D57" w:rsidRDefault="00163055" w:rsidP="00446211">
      <w:pPr>
        <w:pStyle w:val="BodyText"/>
        <w:ind w:firstLine="720"/>
        <w:rPr>
          <w:lang w:val="ru-RU"/>
        </w:rPr>
      </w:pPr>
      <w:r w:rsidRPr="004B3D57">
        <w:t>Ф</w:t>
      </w:r>
      <w:r w:rsidRPr="004B3D57">
        <w:rPr>
          <w:lang w:val="ru-RU"/>
        </w:rPr>
        <w:t xml:space="preserve">ебруара месеца 2005. кандидаткиња је засновала радни однос на Православном богословском факултету у звању асистента приправника за Грчки језик (новозаветни). Октобра 2009. изабрана је у звање асистента за исти предмет, у које је поново бирана 2012. </w:t>
      </w:r>
      <w:r w:rsidRPr="004B3D57">
        <w:rPr>
          <w:color w:val="000000"/>
        </w:rPr>
        <w:t xml:space="preserve">Од академске 2013/2014. године на мастер студијама изводила је вежбе из предмета </w:t>
      </w:r>
      <w:r w:rsidRPr="004B3D57">
        <w:rPr>
          <w:i/>
          <w:color w:val="000000"/>
        </w:rPr>
        <w:t>Савремени грчки језик као језик теолошке струке</w:t>
      </w:r>
      <w:r w:rsidRPr="004B3D57">
        <w:rPr>
          <w:color w:val="000000"/>
        </w:rPr>
        <w:t>.</w:t>
      </w:r>
    </w:p>
    <w:p w:rsidR="00163055" w:rsidRPr="004B3D57" w:rsidRDefault="00163055" w:rsidP="004B6E91">
      <w:pPr>
        <w:pStyle w:val="BodyText"/>
        <w:ind w:firstLine="720"/>
        <w:rPr>
          <w:color w:val="000000"/>
        </w:rPr>
      </w:pPr>
      <w:r w:rsidRPr="004B3D57">
        <w:t xml:space="preserve">Од октобра 2015. </w:t>
      </w:r>
      <w:r w:rsidRPr="004B3D57">
        <w:rPr>
          <w:lang w:val="ru-RU"/>
        </w:rPr>
        <w:t xml:space="preserve">године, </w:t>
      </w:r>
      <w:r w:rsidRPr="004B3D57">
        <w:rPr>
          <w:noProof/>
          <w:lang w:val="ru-RU"/>
        </w:rPr>
        <w:t>одлуком Изборног и Наставно-научног већа Факултета</w:t>
      </w:r>
      <w:r w:rsidRPr="004B3D57">
        <w:rPr>
          <w:lang w:val="ru-RU"/>
        </w:rPr>
        <w:t xml:space="preserve"> потврђеном од</w:t>
      </w:r>
      <w:r w:rsidRPr="004B3D57">
        <w:rPr>
          <w:noProof/>
          <w:lang w:val="ru-RU"/>
        </w:rPr>
        <w:t xml:space="preserve"> Стручног већа за друштвено-хуманистичке науке</w:t>
      </w:r>
      <w:r w:rsidRPr="004B3D57">
        <w:rPr>
          <w:lang w:val="ru-RU"/>
        </w:rPr>
        <w:t xml:space="preserve"> Универзитета у Београду, Јелена Фемић</w:t>
      </w:r>
      <w:r>
        <w:rPr>
          <w:color w:val="FF0000"/>
          <w:lang w:val="ru-RU"/>
        </w:rPr>
        <w:t xml:space="preserve"> </w:t>
      </w:r>
      <w:r w:rsidRPr="00332E4B">
        <w:rPr>
          <w:lang w:val="ru-RU"/>
        </w:rPr>
        <w:t>Касапис</w:t>
      </w:r>
      <w:r w:rsidRPr="004B3D57">
        <w:rPr>
          <w:lang w:val="ru-RU"/>
        </w:rPr>
        <w:t xml:space="preserve"> изабрана је за доцента на предмету Грчки језик на одређено време од пет година, које траје до 19. октобра ове године.  </w:t>
      </w:r>
    </w:p>
    <w:p w:rsidR="00163055" w:rsidRPr="004B3D57" w:rsidRDefault="00163055" w:rsidP="004B6E91">
      <w:pPr>
        <w:spacing w:line="360" w:lineRule="auto"/>
        <w:ind w:firstLine="720"/>
        <w:jc w:val="both"/>
        <w:rPr>
          <w:lang w:val="sr-Cyrl-CS"/>
        </w:rPr>
      </w:pPr>
      <w:r w:rsidRPr="004B3D57">
        <w:rPr>
          <w:lang w:val="sr-Cyrl-CS"/>
        </w:rPr>
        <w:t>Од 31.01. 2003. одлуком Министарства правде Републике Србије постављена је за сталног судског тумача за грчки језик и ту службу и даље обавља, укључујући симултана и консекутивна превођења</w:t>
      </w:r>
      <w:r w:rsidRPr="00332E4B">
        <w:rPr>
          <w:lang w:val="sr-Cyrl-CS"/>
        </w:rPr>
        <w:t>. На</w:t>
      </w:r>
      <w:r w:rsidRPr="004B3D57">
        <w:rPr>
          <w:lang w:val="sr-Cyrl-CS"/>
        </w:rPr>
        <w:t xml:space="preserve"> Православном богословском факултету консекутивно преводи предавања гостујућих професора из Грчке. </w:t>
      </w:r>
    </w:p>
    <w:p w:rsidR="00163055" w:rsidRPr="004B3D57" w:rsidRDefault="00163055" w:rsidP="004B6E91">
      <w:pPr>
        <w:spacing w:line="360" w:lineRule="auto"/>
        <w:ind w:firstLine="720"/>
        <w:jc w:val="both"/>
        <w:rPr>
          <w:lang w:val="sr-Cyrl-CS"/>
        </w:rPr>
      </w:pPr>
      <w:r w:rsidRPr="004B3D57">
        <w:rPr>
          <w:lang w:val="sr-Cyrl-CS"/>
        </w:rPr>
        <w:t>Досадашњи преводилачки опус Јелене Фемић</w:t>
      </w:r>
      <w:r>
        <w:rPr>
          <w:color w:val="FF0000"/>
          <w:lang w:val="sr-Cyrl-CS"/>
        </w:rPr>
        <w:t xml:space="preserve"> </w:t>
      </w:r>
      <w:r w:rsidRPr="00332E4B">
        <w:rPr>
          <w:lang w:val="sr-Cyrl-CS"/>
        </w:rPr>
        <w:t>Касапис</w:t>
      </w:r>
      <w:r w:rsidRPr="004B3D57">
        <w:rPr>
          <w:lang w:val="sr-Cyrl-CS"/>
        </w:rPr>
        <w:t xml:space="preserve"> обухвата више хиљада штампаних страница. Преводила је највише са грчког језика разних периода (класичног, средњовековног, савременог), као и са латинског, дела разног садржаја: стручног (теолошког), књижевног (лирског и прозног), историјску грађу. Подробнији подаци дати су у библиографији. Поред двају класичних језика, у току својих студија савладала је основе старословенског и староиндијског језика. На Православн</w:t>
      </w:r>
      <w:r w:rsidRPr="00332E4B">
        <w:rPr>
          <w:lang w:val="sr-Cyrl-CS"/>
        </w:rPr>
        <w:t>ом</w:t>
      </w:r>
      <w:r w:rsidRPr="004B3D57">
        <w:rPr>
          <w:lang w:val="sr-Cyrl-CS"/>
        </w:rPr>
        <w:t xml:space="preserve"> богословском факултету похађала је двосеместралну наставу из старојеврејског језика код проф. Драгана Милина и проф. Војина Недељковића. Од савремених језика познаје (ново)грчки, енглески и руски, а служи се романским језицима и немачким.</w:t>
      </w:r>
    </w:p>
    <w:p w:rsidR="00163055" w:rsidRPr="004B3D57" w:rsidRDefault="00163055" w:rsidP="00EE4B52">
      <w:pPr>
        <w:spacing w:line="360" w:lineRule="auto"/>
        <w:ind w:firstLine="720"/>
        <w:jc w:val="both"/>
        <w:rPr>
          <w:rStyle w:val="FontStyle22"/>
          <w:bCs/>
          <w:noProof/>
          <w:sz w:val="24"/>
          <w:lang w:val="ru-RU" w:eastAsia="sr-Latn-CS"/>
        </w:rPr>
      </w:pPr>
      <w:r w:rsidRPr="004B3D57">
        <w:rPr>
          <w:lang w:val="sr-Cyrl-CS"/>
        </w:rPr>
        <w:br w:type="page"/>
      </w:r>
      <w:r w:rsidRPr="004B3D57">
        <w:rPr>
          <w:lang w:val="ru-RU"/>
        </w:rPr>
        <w:t xml:space="preserve">  </w:t>
      </w:r>
    </w:p>
    <w:p w:rsidR="00163055" w:rsidRPr="004B3D57" w:rsidRDefault="00163055" w:rsidP="004226BD">
      <w:pPr>
        <w:pStyle w:val="Style5"/>
        <w:widowControl/>
        <w:spacing w:line="360" w:lineRule="auto"/>
        <w:jc w:val="center"/>
        <w:rPr>
          <w:rStyle w:val="FontStyle22"/>
          <w:bCs/>
          <w:noProof/>
          <w:sz w:val="24"/>
          <w:lang w:val="ru-RU" w:eastAsia="sr-Latn-CS"/>
        </w:rPr>
      </w:pPr>
      <w:r w:rsidRPr="004B3D57">
        <w:rPr>
          <w:rStyle w:val="FontStyle22"/>
          <w:bCs/>
          <w:noProof/>
          <w:sz w:val="24"/>
          <w:lang w:val="ru-RU" w:eastAsia="sr-Latn-CS"/>
        </w:rPr>
        <w:t>2. НАСТАВНО-ПЕДАГОШКИ РАД</w:t>
      </w:r>
    </w:p>
    <w:p w:rsidR="00163055" w:rsidRPr="004B3D57" w:rsidRDefault="00163055" w:rsidP="004226BD">
      <w:pPr>
        <w:pStyle w:val="Style5"/>
        <w:widowControl/>
        <w:spacing w:line="360" w:lineRule="auto"/>
        <w:jc w:val="center"/>
        <w:rPr>
          <w:rStyle w:val="FontStyle22"/>
          <w:bCs/>
          <w:noProof/>
          <w:sz w:val="24"/>
          <w:lang w:val="ru-RU" w:eastAsia="sr-Latn-CS"/>
        </w:rPr>
      </w:pPr>
    </w:p>
    <w:p w:rsidR="00163055" w:rsidRPr="004B3D57" w:rsidRDefault="00163055" w:rsidP="00346FA5">
      <w:pPr>
        <w:widowControl w:val="0"/>
        <w:autoSpaceDE w:val="0"/>
        <w:autoSpaceDN w:val="0"/>
        <w:adjustRightInd w:val="0"/>
        <w:spacing w:after="60" w:line="360" w:lineRule="auto"/>
        <w:ind w:left="720" w:firstLine="720"/>
        <w:jc w:val="both"/>
        <w:rPr>
          <w:lang w:val="ru-RU"/>
        </w:rPr>
      </w:pPr>
      <w:r w:rsidRPr="004B3D57">
        <w:rPr>
          <w:lang w:val="ru-RU"/>
        </w:rPr>
        <w:t>До  2015. и избора за доцента</w:t>
      </w:r>
    </w:p>
    <w:p w:rsidR="00163055" w:rsidRPr="004B3D57" w:rsidRDefault="00163055" w:rsidP="00346FA5">
      <w:pPr>
        <w:widowControl w:val="0"/>
        <w:autoSpaceDE w:val="0"/>
        <w:autoSpaceDN w:val="0"/>
        <w:adjustRightInd w:val="0"/>
        <w:spacing w:after="60" w:line="360" w:lineRule="auto"/>
        <w:ind w:firstLine="720"/>
        <w:jc w:val="both"/>
        <w:rPr>
          <w:lang w:val="ru-RU"/>
        </w:rPr>
      </w:pPr>
      <w:r w:rsidRPr="004B3D57">
        <w:rPr>
          <w:lang w:val="ru-RU"/>
        </w:rPr>
        <w:t>Непосредно након што је 1997. дипломирала, кандидаткиња је ангажована по уговору као сарадник</w:t>
      </w:r>
      <w:r w:rsidRPr="004B3D57">
        <w:rPr>
          <w:lang w:val="ru-RU"/>
        </w:rPr>
        <w:noBreakHyphen/>
        <w:t xml:space="preserve">асистент у настави савременог грчког језика на новоотвореној Катедри за неохеленске студије Филолошког факултета Универзитета у Београду, на предметима </w:t>
      </w:r>
      <w:r w:rsidRPr="004B3D57">
        <w:rPr>
          <w:i/>
          <w:lang w:val="ru-RU"/>
        </w:rPr>
        <w:t>Увод у неохеленске студије</w:t>
      </w:r>
      <w:r w:rsidRPr="004B3D57">
        <w:rPr>
          <w:lang w:val="ru-RU"/>
        </w:rPr>
        <w:t xml:space="preserve"> за прву годину студија, </w:t>
      </w:r>
      <w:r w:rsidRPr="004B3D57">
        <w:rPr>
          <w:i/>
          <w:lang w:val="ru-RU"/>
        </w:rPr>
        <w:t>Грчка морфологија</w:t>
      </w:r>
      <w:r w:rsidRPr="004B3D57">
        <w:rPr>
          <w:lang w:val="ru-RU"/>
        </w:rPr>
        <w:t xml:space="preserve"> за прву и другу, </w:t>
      </w:r>
      <w:r w:rsidRPr="004B3D57">
        <w:rPr>
          <w:i/>
          <w:lang w:val="ru-RU"/>
        </w:rPr>
        <w:t>Синтакса грчког језика</w:t>
      </w:r>
      <w:r w:rsidRPr="004B3D57">
        <w:rPr>
          <w:lang w:val="ru-RU"/>
        </w:rPr>
        <w:t xml:space="preserve"> и </w:t>
      </w:r>
      <w:r w:rsidRPr="004B3D57">
        <w:rPr>
          <w:i/>
          <w:lang w:val="ru-RU"/>
        </w:rPr>
        <w:t>Граматичке вежбе из књижевности</w:t>
      </w:r>
      <w:r w:rsidRPr="004B3D57">
        <w:rPr>
          <w:lang w:val="ru-RU"/>
        </w:rPr>
        <w:t xml:space="preserve"> за трећу и четврту годину. Та сарадња трајала је две године и завршила се 1999. НАТО</w:t>
      </w:r>
      <w:r w:rsidRPr="004B3D57">
        <w:rPr>
          <w:lang w:val="ru-RU"/>
        </w:rPr>
        <w:noBreakHyphen/>
        <w:t xml:space="preserve">бомбардовањем. Обновљена је академске 2013/14. године и настављена наредне, 2014/15, на основу ангажмана по уговору о делу, а састојала се у извођењу наставе из предмета </w:t>
      </w:r>
      <w:r w:rsidRPr="004B3D57">
        <w:rPr>
          <w:i/>
          <w:lang w:val="ru-RU"/>
        </w:rPr>
        <w:t>Историја грчког језика</w:t>
      </w:r>
      <w:r w:rsidRPr="004B3D57">
        <w:rPr>
          <w:lang w:val="ru-RU"/>
        </w:rPr>
        <w:t xml:space="preserve"> са 4 часа седмично. </w:t>
      </w:r>
    </w:p>
    <w:p w:rsidR="00163055" w:rsidRPr="004B3D57" w:rsidRDefault="00163055" w:rsidP="00EE4B52">
      <w:pPr>
        <w:widowControl w:val="0"/>
        <w:autoSpaceDE w:val="0"/>
        <w:autoSpaceDN w:val="0"/>
        <w:adjustRightInd w:val="0"/>
        <w:spacing w:after="60" w:line="360" w:lineRule="auto"/>
        <w:ind w:left="720" w:firstLine="720"/>
        <w:jc w:val="both"/>
        <w:rPr>
          <w:lang w:val="ru-RU"/>
        </w:rPr>
      </w:pPr>
      <w:r w:rsidRPr="004B3D57">
        <w:rPr>
          <w:lang w:val="ru-RU"/>
        </w:rPr>
        <w:t>Од  2015. године у звању доцента</w:t>
      </w:r>
    </w:p>
    <w:p w:rsidR="00163055" w:rsidRPr="004B3D57" w:rsidRDefault="00163055" w:rsidP="00FA2E77">
      <w:pPr>
        <w:widowControl w:val="0"/>
        <w:autoSpaceDE w:val="0"/>
        <w:autoSpaceDN w:val="0"/>
        <w:adjustRightInd w:val="0"/>
        <w:spacing w:after="60" w:line="360" w:lineRule="auto"/>
        <w:ind w:firstLine="720"/>
        <w:jc w:val="both"/>
        <w:rPr>
          <w:lang w:val="ru-RU"/>
        </w:rPr>
      </w:pPr>
      <w:r w:rsidRPr="004B3D57">
        <w:rPr>
          <w:color w:val="000000"/>
          <w:lang w:val="ru-RU"/>
        </w:rPr>
        <w:t xml:space="preserve">Кандидат од академске 2015/2016. године на Православном богословском факултету у континуитету обавља наставу и вежбе из три предмета: </w:t>
      </w:r>
      <w:r w:rsidRPr="004B3D57">
        <w:rPr>
          <w:i/>
          <w:color w:val="000000"/>
          <w:lang w:val="ru-RU"/>
        </w:rPr>
        <w:t>Грчки језик 1</w:t>
      </w:r>
      <w:r w:rsidRPr="004B3D57">
        <w:rPr>
          <w:color w:val="000000"/>
          <w:lang w:val="ru-RU"/>
        </w:rPr>
        <w:t xml:space="preserve"> и </w:t>
      </w:r>
      <w:r w:rsidRPr="004B3D57">
        <w:rPr>
          <w:i/>
          <w:color w:val="000000"/>
          <w:lang w:val="ru-RU"/>
        </w:rPr>
        <w:t>Грчки језик 2</w:t>
      </w:r>
      <w:r w:rsidRPr="004B3D57">
        <w:rPr>
          <w:color w:val="000000"/>
          <w:lang w:val="ru-RU"/>
        </w:rPr>
        <w:t xml:space="preserve"> на основним студијама, као и наставу и вежбе из предмета </w:t>
      </w:r>
      <w:r w:rsidRPr="004B3D57">
        <w:rPr>
          <w:i/>
          <w:color w:val="000000"/>
          <w:lang w:val="ru-RU"/>
        </w:rPr>
        <w:t>Савремени грчки језик као језик теолошке струке</w:t>
      </w:r>
      <w:r w:rsidRPr="004B3D57">
        <w:rPr>
          <w:color w:val="000000"/>
          <w:lang w:val="ru-RU"/>
        </w:rPr>
        <w:t xml:space="preserve"> на мастер студијама.  </w:t>
      </w:r>
    </w:p>
    <w:p w:rsidR="00163055" w:rsidRPr="004B3D57" w:rsidRDefault="00163055" w:rsidP="00953524">
      <w:pPr>
        <w:pStyle w:val="Style5"/>
        <w:spacing w:line="360" w:lineRule="auto"/>
        <w:ind w:firstLine="720"/>
        <w:rPr>
          <w:rStyle w:val="FontStyle22"/>
          <w:b w:val="0"/>
          <w:noProof/>
          <w:sz w:val="24"/>
          <w:lang w:val="ru-RU" w:eastAsia="sr-Latn-CS"/>
        </w:rPr>
      </w:pPr>
      <w:r w:rsidRPr="004B3D57">
        <w:rPr>
          <w:rStyle w:val="FontStyle22"/>
          <w:b w:val="0"/>
          <w:noProof/>
          <w:sz w:val="24"/>
          <w:lang w:val="ru-RU" w:eastAsia="sr-Latn-CS"/>
        </w:rPr>
        <w:t>Кандидаткињино укупно наставно</w:t>
      </w:r>
      <w:r w:rsidRPr="004B3D57">
        <w:rPr>
          <w:rStyle w:val="FontStyle22"/>
          <w:b w:val="0"/>
          <w:noProof/>
          <w:sz w:val="24"/>
          <w:lang w:val="ru-RU" w:eastAsia="sr-Latn-CS"/>
        </w:rPr>
        <w:noBreakHyphen/>
        <w:t xml:space="preserve">педагошко радно искуство у високошколском образовању износи 17 година, од тога 15 година у континуитету на Православном богословском факултету (10 година као асистент и 5 као доцент) и укупно четири године на Катедри за неохеленске студије Филолошког факултета Универзитета у Београду. Њен наставни рад високо је оцењен како од колега, тако и од студената у поступку студентске евалуације. За претходних 5 академских година просек студентске оцене њеног рада износи </w:t>
      </w:r>
      <w:r w:rsidRPr="004B3D57">
        <w:rPr>
          <w:rStyle w:val="FontStyle22"/>
          <w:noProof/>
          <w:sz w:val="24"/>
          <w:lang w:val="ru-RU" w:eastAsia="sr-Latn-CS"/>
        </w:rPr>
        <w:t>4,45</w:t>
      </w:r>
      <w:r w:rsidRPr="004B3D57">
        <w:rPr>
          <w:rStyle w:val="FontStyle22"/>
          <w:b w:val="0"/>
          <w:noProof/>
          <w:sz w:val="24"/>
          <w:lang w:val="ru-RU" w:eastAsia="sr-Latn-CS"/>
        </w:rPr>
        <w:t xml:space="preserve"> (2015/2016: </w:t>
      </w:r>
      <w:r w:rsidRPr="004B3D57">
        <w:rPr>
          <w:rStyle w:val="FontStyle22"/>
          <w:b w:val="0"/>
          <w:bCs/>
          <w:noProof/>
          <w:sz w:val="24"/>
          <w:lang w:val="ru-RU" w:eastAsia="sr-Latn-CS"/>
        </w:rPr>
        <w:t>3,89</w:t>
      </w:r>
      <w:r w:rsidRPr="004B3D57">
        <w:rPr>
          <w:rStyle w:val="FontStyle22"/>
          <w:b w:val="0"/>
          <w:noProof/>
          <w:sz w:val="24"/>
          <w:lang w:val="ru-RU" w:eastAsia="sr-Latn-CS"/>
        </w:rPr>
        <w:t xml:space="preserve">; 2016/2017: </w:t>
      </w:r>
      <w:r w:rsidRPr="004B3D57">
        <w:rPr>
          <w:rStyle w:val="FontStyle22"/>
          <w:b w:val="0"/>
          <w:bCs/>
          <w:noProof/>
          <w:sz w:val="24"/>
          <w:lang w:val="ru-RU" w:eastAsia="sr-Latn-CS"/>
        </w:rPr>
        <w:t>4,61</w:t>
      </w:r>
      <w:r w:rsidRPr="004B3D57">
        <w:rPr>
          <w:rStyle w:val="FontStyle22"/>
          <w:b w:val="0"/>
          <w:noProof/>
          <w:sz w:val="24"/>
          <w:lang w:val="ru-RU" w:eastAsia="sr-Latn-CS"/>
        </w:rPr>
        <w:t xml:space="preserve">; 2017/2018: </w:t>
      </w:r>
      <w:r w:rsidRPr="004B3D57">
        <w:rPr>
          <w:rStyle w:val="FontStyle22"/>
          <w:b w:val="0"/>
          <w:bCs/>
          <w:noProof/>
          <w:sz w:val="24"/>
          <w:lang w:val="ru-RU" w:eastAsia="sr-Latn-CS"/>
        </w:rPr>
        <w:t>4,54</w:t>
      </w:r>
      <w:r w:rsidRPr="004B3D57">
        <w:rPr>
          <w:rStyle w:val="FontStyle22"/>
          <w:b w:val="0"/>
          <w:noProof/>
          <w:sz w:val="24"/>
          <w:lang w:val="ru-RU" w:eastAsia="sr-Latn-CS"/>
        </w:rPr>
        <w:t xml:space="preserve">; 2018/2019: </w:t>
      </w:r>
      <w:r w:rsidRPr="004B3D57">
        <w:rPr>
          <w:rStyle w:val="FontStyle22"/>
          <w:b w:val="0"/>
          <w:bCs/>
          <w:noProof/>
          <w:sz w:val="24"/>
          <w:lang w:val="ru-RU" w:eastAsia="sr-Latn-CS"/>
        </w:rPr>
        <w:t>4,74</w:t>
      </w:r>
      <w:r w:rsidRPr="004B3D57">
        <w:rPr>
          <w:rStyle w:val="FontStyle22"/>
          <w:b w:val="0"/>
          <w:noProof/>
          <w:sz w:val="24"/>
          <w:lang w:val="ru-RU" w:eastAsia="sr-Latn-CS"/>
        </w:rPr>
        <w:t xml:space="preserve">; 2019/2020: </w:t>
      </w:r>
      <w:r w:rsidRPr="004B3D57">
        <w:rPr>
          <w:rStyle w:val="FontStyle22"/>
          <w:b w:val="0"/>
          <w:bCs/>
          <w:noProof/>
          <w:sz w:val="24"/>
          <w:lang w:val="ru-RU" w:eastAsia="sr-Latn-CS"/>
        </w:rPr>
        <w:t>4,46</w:t>
      </w:r>
      <w:r w:rsidRPr="004B3D57">
        <w:rPr>
          <w:rStyle w:val="FontStyle22"/>
          <w:b w:val="0"/>
          <w:noProof/>
          <w:sz w:val="24"/>
          <w:lang w:val="ru-RU" w:eastAsia="sr-Latn-CS"/>
        </w:rPr>
        <w:t>), при чему се посебно истичу параметри редовног одржавања предавања, прегледног и јасног излагања материје, подстицања студената на активност, критичко размишљање и креативност, узимања у обзир студентских коментара и професионалног односа у комуникацији са студентима. Кандидаткињину посвећеност наставном раду између осталог илуструје чињеница да је током ванредног стања у марту, априлу и мају ове године редовно држала наставу у једином у тадашњим околностима могућем, електронском виду, путем Зум апликације, препоручене од Министарства просвете, и са реализованим пуним предвиђеним фондом часова окончала наставни период текуће академске године из сва три поменута предмета чији је предметни наставник.</w:t>
      </w:r>
    </w:p>
    <w:p w:rsidR="00163055" w:rsidRPr="004B3D57" w:rsidRDefault="00163055" w:rsidP="00953524">
      <w:pPr>
        <w:pStyle w:val="Style5"/>
        <w:spacing w:line="360" w:lineRule="auto"/>
        <w:ind w:firstLine="720"/>
        <w:rPr>
          <w:rStyle w:val="FontStyle22"/>
          <w:b w:val="0"/>
          <w:noProof/>
          <w:sz w:val="24"/>
          <w:lang w:val="ru-RU" w:eastAsia="sr-Latn-CS"/>
        </w:rPr>
      </w:pPr>
      <w:r w:rsidRPr="004B3D57">
        <w:rPr>
          <w:rStyle w:val="FontStyle22"/>
          <w:b w:val="0"/>
          <w:noProof/>
          <w:sz w:val="24"/>
          <w:lang w:val="ru-RU" w:eastAsia="sr-Latn-CS"/>
        </w:rPr>
        <w:t>Од осталих стручно</w:t>
      </w:r>
      <w:r w:rsidRPr="004B3D57">
        <w:rPr>
          <w:rStyle w:val="FontStyle22"/>
          <w:b w:val="0"/>
          <w:noProof/>
          <w:sz w:val="24"/>
          <w:lang w:val="ru-RU" w:eastAsia="sr-Latn-CS"/>
        </w:rPr>
        <w:noBreakHyphen/>
        <w:t>педагошких активности др Јелене Фемић</w:t>
      </w:r>
      <w:r>
        <w:rPr>
          <w:rStyle w:val="FontStyle22"/>
          <w:b w:val="0"/>
          <w:noProof/>
          <w:color w:val="FF0000"/>
          <w:sz w:val="24"/>
          <w:lang w:val="ru-RU" w:eastAsia="sr-Latn-CS"/>
        </w:rPr>
        <w:t xml:space="preserve"> </w:t>
      </w:r>
      <w:r w:rsidRPr="00332E4B">
        <w:rPr>
          <w:rStyle w:val="FontStyle22"/>
          <w:b w:val="0"/>
          <w:noProof/>
          <w:sz w:val="24"/>
          <w:lang w:val="ru-RU" w:eastAsia="sr-Latn-CS"/>
        </w:rPr>
        <w:t xml:space="preserve">Касапис </w:t>
      </w:r>
      <w:r w:rsidRPr="004B3D57">
        <w:rPr>
          <w:rStyle w:val="FontStyle22"/>
          <w:b w:val="0"/>
          <w:noProof/>
          <w:sz w:val="24"/>
          <w:lang w:val="ru-RU" w:eastAsia="sr-Latn-CS"/>
        </w:rPr>
        <w:t>истичемо:</w:t>
      </w:r>
    </w:p>
    <w:p w:rsidR="00163055" w:rsidRPr="004B3D57" w:rsidRDefault="00163055" w:rsidP="006F3FC6">
      <w:pPr>
        <w:widowControl w:val="0"/>
        <w:autoSpaceDE w:val="0"/>
        <w:autoSpaceDN w:val="0"/>
        <w:adjustRightInd w:val="0"/>
        <w:spacing w:after="60" w:line="360" w:lineRule="auto"/>
        <w:ind w:firstLine="720"/>
        <w:jc w:val="both"/>
        <w:rPr>
          <w:lang w:val="sr-Cyrl-CS"/>
        </w:rPr>
      </w:pPr>
      <w:r w:rsidRPr="004B3D57">
        <w:rPr>
          <w:rStyle w:val="FontStyle22"/>
          <w:b w:val="0"/>
          <w:noProof/>
          <w:sz w:val="24"/>
          <w:lang w:val="ru-RU" w:eastAsia="sr-Latn-CS"/>
        </w:rPr>
        <w:t xml:space="preserve">– Учешће </w:t>
      </w:r>
      <w:r w:rsidRPr="004B3D57">
        <w:rPr>
          <w:lang w:val="ru-RU"/>
        </w:rPr>
        <w:t>у</w:t>
      </w:r>
      <w:r w:rsidRPr="004B3D57">
        <w:rPr>
          <w:lang w:val="sr-Cyrl-CS"/>
        </w:rPr>
        <w:t xml:space="preserve"> комисијама за израду завршних радова на академским мастер студијама;</w:t>
      </w:r>
    </w:p>
    <w:p w:rsidR="00163055" w:rsidRPr="004B3D57" w:rsidRDefault="00163055" w:rsidP="006F3FC6">
      <w:pPr>
        <w:pStyle w:val="Style5"/>
        <w:spacing w:line="360" w:lineRule="auto"/>
        <w:ind w:firstLine="720"/>
        <w:rPr>
          <w:rStyle w:val="FontStyle22"/>
          <w:b w:val="0"/>
          <w:noProof/>
          <w:sz w:val="24"/>
          <w:lang w:val="ru-RU" w:eastAsia="sr-Latn-CS"/>
        </w:rPr>
      </w:pPr>
      <w:r w:rsidRPr="004B3D57">
        <w:rPr>
          <w:rStyle w:val="FontStyle22"/>
          <w:b w:val="0"/>
          <w:noProof/>
          <w:sz w:val="24"/>
          <w:lang w:val="sr-Cyrl-CS" w:eastAsia="sr-Latn-CS"/>
        </w:rPr>
        <w:t>– Учешће у</w:t>
      </w:r>
      <w:r w:rsidRPr="004B3D57">
        <w:rPr>
          <w:rStyle w:val="FontStyle22"/>
          <w:b w:val="0"/>
          <w:noProof/>
          <w:sz w:val="24"/>
          <w:lang w:val="ru-RU" w:eastAsia="sr-Latn-CS"/>
        </w:rPr>
        <w:t xml:space="preserve"> комисијама за састављање реферата за избор у научно звање (Реферат за избор у научно звање доцента, 2017);</w:t>
      </w:r>
    </w:p>
    <w:p w:rsidR="00163055" w:rsidRPr="004B3D57" w:rsidRDefault="00163055" w:rsidP="00EC7B91">
      <w:pPr>
        <w:pStyle w:val="Style5"/>
        <w:spacing w:line="360" w:lineRule="auto"/>
        <w:ind w:firstLine="720"/>
        <w:rPr>
          <w:rStyle w:val="FontStyle22"/>
          <w:b w:val="0"/>
          <w:noProof/>
          <w:sz w:val="24"/>
          <w:lang w:val="ru-RU" w:eastAsia="sr-Latn-CS"/>
        </w:rPr>
      </w:pPr>
      <w:r w:rsidRPr="004B3D57">
        <w:rPr>
          <w:rStyle w:val="FontStyle22"/>
          <w:b w:val="0"/>
          <w:noProof/>
          <w:sz w:val="24"/>
          <w:lang w:val="ru-RU" w:eastAsia="sr-Latn-CS"/>
        </w:rPr>
        <w:t>– Учешће у раду комисија које спроводе пријемне испите на Православном богословском факултету;</w:t>
      </w:r>
    </w:p>
    <w:p w:rsidR="00163055" w:rsidRPr="004B3D57" w:rsidRDefault="00163055" w:rsidP="00EC7B91">
      <w:pPr>
        <w:pStyle w:val="Style5"/>
        <w:spacing w:line="360" w:lineRule="auto"/>
        <w:ind w:firstLine="720"/>
        <w:rPr>
          <w:rStyle w:val="FontStyle22"/>
          <w:b w:val="0"/>
          <w:noProof/>
          <w:sz w:val="24"/>
          <w:lang w:val="ru-RU" w:eastAsia="sr-Latn-CS"/>
        </w:rPr>
      </w:pPr>
      <w:r w:rsidRPr="004B3D57">
        <w:rPr>
          <w:rStyle w:val="FontStyle22"/>
          <w:b w:val="0"/>
          <w:noProof/>
          <w:sz w:val="24"/>
          <w:lang w:val="ru-RU" w:eastAsia="sr-Latn-CS"/>
        </w:rPr>
        <w:t>– Састављање силабуса за предмете које држи на основним и мастер студијама.</w:t>
      </w:r>
    </w:p>
    <w:p w:rsidR="00163055" w:rsidRPr="004B3D57" w:rsidRDefault="00163055" w:rsidP="00EC7B91">
      <w:pPr>
        <w:pStyle w:val="Style5"/>
        <w:spacing w:line="360" w:lineRule="auto"/>
        <w:ind w:firstLine="720"/>
        <w:rPr>
          <w:rStyle w:val="FontStyle22"/>
          <w:b w:val="0"/>
          <w:noProof/>
          <w:sz w:val="24"/>
          <w:lang w:val="ru-RU" w:eastAsia="sr-Latn-CS"/>
        </w:rPr>
      </w:pPr>
    </w:p>
    <w:p w:rsidR="00163055" w:rsidRPr="004B3D57" w:rsidRDefault="00163055" w:rsidP="004226BD">
      <w:pPr>
        <w:pStyle w:val="Style5"/>
        <w:spacing w:line="360" w:lineRule="auto"/>
        <w:rPr>
          <w:rStyle w:val="FontStyle22"/>
          <w:b w:val="0"/>
          <w:noProof/>
          <w:sz w:val="24"/>
          <w:lang w:val="ru-RU" w:eastAsia="sr-Latn-CS"/>
        </w:rPr>
      </w:pPr>
    </w:p>
    <w:p w:rsidR="00163055" w:rsidRPr="004B3D57" w:rsidRDefault="00163055" w:rsidP="004226BD">
      <w:pPr>
        <w:pStyle w:val="Style5"/>
        <w:widowControl/>
        <w:spacing w:line="360" w:lineRule="auto"/>
        <w:jc w:val="center"/>
        <w:rPr>
          <w:rStyle w:val="FontStyle22"/>
          <w:bCs/>
          <w:noProof/>
          <w:sz w:val="24"/>
          <w:lang w:val="ru-RU" w:eastAsia="sr-Latn-CS"/>
        </w:rPr>
      </w:pPr>
      <w:r w:rsidRPr="004B3D57">
        <w:rPr>
          <w:rStyle w:val="FontStyle22"/>
          <w:bCs/>
          <w:noProof/>
          <w:sz w:val="24"/>
          <w:lang w:val="ru-RU" w:eastAsia="sr-Latn-CS"/>
        </w:rPr>
        <w:t>3. НАУЧНО-ИСТРАЖИВАЧКИ РАД</w:t>
      </w:r>
    </w:p>
    <w:p w:rsidR="00163055" w:rsidRPr="004B3D57" w:rsidRDefault="00163055" w:rsidP="004226BD">
      <w:pPr>
        <w:pStyle w:val="Style12"/>
        <w:spacing w:line="360" w:lineRule="auto"/>
        <w:ind w:firstLine="720"/>
        <w:jc w:val="both"/>
        <w:rPr>
          <w:noProof/>
          <w:lang w:val="ru-RU"/>
        </w:rPr>
      </w:pPr>
    </w:p>
    <w:p w:rsidR="00163055" w:rsidRPr="004B3D57" w:rsidRDefault="00163055" w:rsidP="00425732">
      <w:pPr>
        <w:widowControl w:val="0"/>
        <w:autoSpaceDE w:val="0"/>
        <w:autoSpaceDN w:val="0"/>
        <w:adjustRightInd w:val="0"/>
        <w:spacing w:after="60" w:line="360" w:lineRule="auto"/>
        <w:ind w:firstLine="720"/>
        <w:jc w:val="both"/>
        <w:rPr>
          <w:lang w:val="sr-Cyrl-CS"/>
        </w:rPr>
      </w:pPr>
      <w:r w:rsidRPr="00332E4B">
        <w:rPr>
          <w:lang w:val="sr-Cyrl-CS"/>
        </w:rPr>
        <w:t>П</w:t>
      </w:r>
      <w:r w:rsidRPr="00053D8B">
        <w:rPr>
          <w:lang w:val="sr-Cyrl-CS"/>
        </w:rPr>
        <w:t>редани</w:t>
      </w:r>
      <w:r w:rsidRPr="004B3D57">
        <w:rPr>
          <w:lang w:val="sr-Cyrl-CS"/>
        </w:rPr>
        <w:t xml:space="preserve"> стручно</w:t>
      </w:r>
      <w:r w:rsidRPr="004B3D57">
        <w:rPr>
          <w:lang w:val="sr-Cyrl-CS"/>
        </w:rPr>
        <w:noBreakHyphen/>
        <w:t>педагошки ангажман није спречио др Јелену Фемић Касапис да се у озбиљној мери посвети научноистраживачком раду на пољу грчке филологије. О кандидаткињиној компетенцији у том домену поред магистарске тезе и докторске дисертације сведоче њени досад објављени радови, пре свега чланци у часописима и саопштења са научних скупова.</w:t>
      </w:r>
      <w:r w:rsidRPr="004B3D57">
        <w:rPr>
          <w:color w:val="000000"/>
          <w:lang w:val="sr-Cyrl-CS"/>
        </w:rPr>
        <w:t xml:space="preserve"> </w:t>
      </w:r>
      <w:r w:rsidRPr="004B3D57">
        <w:rPr>
          <w:lang w:val="sr-Cyrl-CS"/>
        </w:rPr>
        <w:t xml:space="preserve">У даљем излагању понудићемо валоризацију научних радова др Јелене </w:t>
      </w:r>
      <w:r w:rsidRPr="00332E4B">
        <w:rPr>
          <w:lang w:val="sr-Cyrl-CS"/>
        </w:rPr>
        <w:t>Фемић Касапис</w:t>
      </w:r>
      <w:r w:rsidRPr="004B3D57">
        <w:rPr>
          <w:lang w:val="sr-Cyrl-CS"/>
        </w:rPr>
        <w:t xml:space="preserve"> (њихова вредност исказана је у Додатку уз тачку 3 Сажетка), а у закључку ћемо настојати да дамо општу оцену њеног досадашњег стваралаштва.</w:t>
      </w:r>
    </w:p>
    <w:p w:rsidR="00163055" w:rsidRPr="004B3D57" w:rsidRDefault="00163055" w:rsidP="00A436A3">
      <w:pPr>
        <w:pStyle w:val="Style12"/>
        <w:spacing w:line="360" w:lineRule="auto"/>
        <w:ind w:firstLine="720"/>
        <w:jc w:val="both"/>
        <w:rPr>
          <w:noProof/>
          <w:lang w:val="ru-RU"/>
        </w:rPr>
      </w:pPr>
      <w:r w:rsidRPr="004B3D57">
        <w:rPr>
          <w:noProof/>
          <w:lang w:val="ru-RU"/>
        </w:rPr>
        <w:t>Кандидат је, од избора у претходно звање, учествовао у раду следећих националних и међународних научних скупова:</w:t>
      </w:r>
    </w:p>
    <w:p w:rsidR="00163055" w:rsidRPr="004B3D57" w:rsidRDefault="00163055" w:rsidP="00A436A3">
      <w:pPr>
        <w:pStyle w:val="Style12"/>
        <w:spacing w:line="360" w:lineRule="auto"/>
        <w:ind w:firstLine="720"/>
        <w:jc w:val="both"/>
        <w:rPr>
          <w:noProof/>
          <w:lang w:val="ru-RU"/>
        </w:rPr>
      </w:pPr>
    </w:p>
    <w:p w:rsidR="00163055" w:rsidRPr="004B3D57" w:rsidRDefault="00163055" w:rsidP="006F3FC6">
      <w:pPr>
        <w:pStyle w:val="Style12"/>
        <w:spacing w:line="360" w:lineRule="auto"/>
        <w:ind w:firstLine="720"/>
        <w:jc w:val="both"/>
        <w:rPr>
          <w:b/>
          <w:noProof/>
          <w:lang w:val="ru-RU"/>
        </w:rPr>
      </w:pPr>
      <w:r w:rsidRPr="004B3D57">
        <w:rPr>
          <w:b/>
          <w:noProof/>
          <w:lang w:val="ru-RU"/>
        </w:rPr>
        <w:t>Национални скуп:</w:t>
      </w:r>
    </w:p>
    <w:p w:rsidR="00163055" w:rsidRPr="004B3D57" w:rsidRDefault="00163055" w:rsidP="006F3FC6">
      <w:pPr>
        <w:widowControl w:val="0"/>
        <w:autoSpaceDE w:val="0"/>
        <w:autoSpaceDN w:val="0"/>
        <w:adjustRightInd w:val="0"/>
        <w:spacing w:after="60" w:line="360" w:lineRule="auto"/>
        <w:ind w:left="720"/>
        <w:jc w:val="both"/>
      </w:pPr>
      <w:r w:rsidRPr="004B3D57">
        <w:rPr>
          <w:bCs/>
          <w:lang w:val="ru-RU"/>
        </w:rPr>
        <w:t xml:space="preserve">„О идеји аскезе из угла терминологије“, Исихазам у животу Цркве српских и поморских земаља, национални научни богословски скуп одржан у манастиру Тумане, 14. септембар 2019. </w:t>
      </w:r>
      <w:r w:rsidRPr="004B3D57">
        <w:rPr>
          <w:lang w:val="sr-Cyrl-CS"/>
        </w:rPr>
        <w:t xml:space="preserve">Рад објављен у целини у Зборнику радова </w:t>
      </w:r>
      <w:r w:rsidRPr="004B3D57">
        <w:rPr>
          <w:bCs/>
          <w:i/>
          <w:lang w:val="ru-RU"/>
        </w:rPr>
        <w:t>Исихазам у животу Цркве српских и поморских земаља</w:t>
      </w:r>
      <w:r w:rsidRPr="004B3D57">
        <w:rPr>
          <w:bCs/>
          <w:lang w:val="ru-RU"/>
        </w:rPr>
        <w:t xml:space="preserve">, у организацији Института за Систематско богословље Православног богословског факултета Универзитета у Београду, Одбора за просвету и културу Епархије Браничевске и манастира Тумане, Београд – Пожаревац 2019, </w:t>
      </w:r>
      <w:r w:rsidRPr="004B3D57">
        <w:t>ISBN</w:t>
      </w:r>
      <w:r w:rsidRPr="004B3D57">
        <w:rPr>
          <w:lang w:val="ru-RU"/>
        </w:rPr>
        <w:t xml:space="preserve"> </w:t>
      </w:r>
      <w:r w:rsidRPr="004B3D57">
        <w:rPr>
          <w:lang w:val="sr-Cyrl-CS"/>
        </w:rPr>
        <w:t>978-86-87329-78-2</w:t>
      </w:r>
      <w:r w:rsidRPr="004B3D57">
        <w:rPr>
          <w:lang w:val="ru-RU"/>
        </w:rPr>
        <w:t>, стр. 101-117</w:t>
      </w:r>
      <w:r w:rsidRPr="004B3D57">
        <w:rPr>
          <w:bCs/>
          <w:lang w:val="ru-RU"/>
        </w:rPr>
        <w:t xml:space="preserve">.   </w:t>
      </w:r>
      <w:r w:rsidRPr="004B3D57">
        <w:rPr>
          <w:b/>
          <w:bCs/>
        </w:rPr>
        <w:t>М63</w:t>
      </w:r>
    </w:p>
    <w:p w:rsidR="00163055" w:rsidRPr="004B3D57" w:rsidRDefault="00163055" w:rsidP="00107CCF">
      <w:pPr>
        <w:pStyle w:val="Style12"/>
        <w:spacing w:line="360" w:lineRule="auto"/>
        <w:ind w:firstLine="720"/>
        <w:jc w:val="both"/>
        <w:rPr>
          <w:noProof/>
          <w:lang w:val="ru-RU"/>
        </w:rPr>
      </w:pPr>
    </w:p>
    <w:p w:rsidR="00163055" w:rsidRPr="004B3D57" w:rsidRDefault="00163055" w:rsidP="006F3FC6">
      <w:pPr>
        <w:pStyle w:val="Style12"/>
        <w:spacing w:line="360" w:lineRule="auto"/>
        <w:ind w:firstLine="720"/>
        <w:jc w:val="both"/>
        <w:rPr>
          <w:b/>
          <w:noProof/>
        </w:rPr>
      </w:pPr>
      <w:r w:rsidRPr="004B3D57">
        <w:rPr>
          <w:b/>
          <w:noProof/>
        </w:rPr>
        <w:t>Међународни скупови:</w:t>
      </w:r>
    </w:p>
    <w:p w:rsidR="00163055" w:rsidRPr="004B3D57" w:rsidRDefault="00163055" w:rsidP="00107CCF">
      <w:pPr>
        <w:widowControl w:val="0"/>
        <w:numPr>
          <w:ilvl w:val="0"/>
          <w:numId w:val="31"/>
        </w:numPr>
        <w:autoSpaceDE w:val="0"/>
        <w:autoSpaceDN w:val="0"/>
        <w:adjustRightInd w:val="0"/>
        <w:spacing w:after="60" w:line="360" w:lineRule="auto"/>
        <w:jc w:val="both"/>
      </w:pPr>
      <w:r w:rsidRPr="004B3D57">
        <w:rPr>
          <w:bCs/>
          <w:lang w:val="ru-RU"/>
        </w:rPr>
        <w:t xml:space="preserve">„Могући трагови о пореклу маске у античкој драми“, </w:t>
      </w:r>
      <w:r w:rsidRPr="004B3D57">
        <w:rPr>
          <w:bCs/>
          <w:i/>
          <w:lang w:val="ru-RU"/>
        </w:rPr>
        <w:t>Античка драма</w:t>
      </w:r>
      <w:r w:rsidRPr="004B3D57">
        <w:rPr>
          <w:bCs/>
          <w:lang w:val="ru-RU"/>
        </w:rPr>
        <w:t>,  међународна конференција одржана у Београду на Филолошком факултету,</w:t>
      </w:r>
      <w:r w:rsidRPr="004B3D57">
        <w:rPr>
          <w:lang w:val="sr-Cyrl-CS"/>
        </w:rPr>
        <w:t xml:space="preserve"> 22.-23. октобар 2016.</w:t>
      </w:r>
      <w:r w:rsidRPr="004B3D57">
        <w:rPr>
          <w:bCs/>
          <w:lang w:val="ru-RU"/>
        </w:rPr>
        <w:t xml:space="preserve"> </w:t>
      </w:r>
      <w:r w:rsidRPr="004B3D57">
        <w:rPr>
          <w:lang w:val="ru-RU"/>
        </w:rPr>
        <w:t xml:space="preserve">Учешће на наведеној конференцији са објављеним апстрактом, у организацији </w:t>
      </w:r>
      <w:r w:rsidRPr="004B3D57">
        <w:rPr>
          <w:bCs/>
          <w:lang w:val="ru-RU"/>
        </w:rPr>
        <w:t xml:space="preserve">Филолошког факултета Универзитета у Београду и Асоцијације за класичне студије Србије, </w:t>
      </w:r>
      <w:r w:rsidRPr="004B3D57">
        <w:t>ISBN</w:t>
      </w:r>
      <w:r w:rsidRPr="004B3D57">
        <w:rPr>
          <w:lang w:val="ru-RU"/>
        </w:rPr>
        <w:t xml:space="preserve"> </w:t>
      </w:r>
      <w:r w:rsidRPr="004B3D57">
        <w:rPr>
          <w:lang w:val="sr-Cyrl-CS"/>
        </w:rPr>
        <w:t xml:space="preserve">978-86-212-298-8. </w:t>
      </w:r>
      <w:r w:rsidRPr="004B3D57">
        <w:rPr>
          <w:b/>
          <w:bCs/>
          <w:lang w:val="ru-RU"/>
        </w:rPr>
        <w:t>М34</w:t>
      </w:r>
    </w:p>
    <w:p w:rsidR="00163055" w:rsidRPr="004B3D57" w:rsidRDefault="00163055" w:rsidP="00107CCF">
      <w:pPr>
        <w:widowControl w:val="0"/>
        <w:numPr>
          <w:ilvl w:val="0"/>
          <w:numId w:val="31"/>
        </w:numPr>
        <w:autoSpaceDE w:val="0"/>
        <w:autoSpaceDN w:val="0"/>
        <w:adjustRightInd w:val="0"/>
        <w:spacing w:after="60" w:line="360" w:lineRule="auto"/>
        <w:jc w:val="both"/>
        <w:rPr>
          <w:lang w:val="sr-Cyrl-CS"/>
        </w:rPr>
      </w:pPr>
      <w:r w:rsidRPr="004B3D57">
        <w:rPr>
          <w:lang w:val="sr-Cyrl-CS"/>
        </w:rPr>
        <w:t xml:space="preserve">„О теолошкој терминологији у грчком језику“, Страни језик струке и професионални идентитет, четврта међународна конференција одржана у Београду на Учитељском факултету, 29.-30. септембар 2017. Рад објављен у целини у Зборнику конференције </w:t>
      </w:r>
      <w:r w:rsidRPr="004B3D57">
        <w:rPr>
          <w:i/>
          <w:lang w:val="sr-Cyrl-CS"/>
        </w:rPr>
        <w:t>Страни језик струке и професионални идентитет</w:t>
      </w:r>
      <w:r w:rsidRPr="004B3D57">
        <w:rPr>
          <w:lang w:val="sr-Cyrl-CS"/>
        </w:rPr>
        <w:t xml:space="preserve">, у организацији Друштва за стране језике и књижевности Србије и његове Секције универзитетских наставника страних језика струке, </w:t>
      </w:r>
      <w:r w:rsidRPr="004B3D57">
        <w:t>ISBN</w:t>
      </w:r>
      <w:r w:rsidRPr="004B3D57">
        <w:rPr>
          <w:lang w:val="ru-RU"/>
        </w:rPr>
        <w:t xml:space="preserve"> </w:t>
      </w:r>
      <w:r w:rsidRPr="004B3D57">
        <w:rPr>
          <w:lang w:val="sr-Cyrl-CS"/>
        </w:rPr>
        <w:t>978-86-81018-01-09</w:t>
      </w:r>
      <w:r w:rsidRPr="004B3D57">
        <w:rPr>
          <w:lang w:val="ru-RU"/>
        </w:rPr>
        <w:t xml:space="preserve">, стр. 381-399.  </w:t>
      </w:r>
      <w:r w:rsidRPr="004B3D57">
        <w:rPr>
          <w:b/>
          <w:bCs/>
          <w:lang w:val="ru-RU"/>
        </w:rPr>
        <w:t>М33</w:t>
      </w:r>
      <w:r w:rsidRPr="004B3D57">
        <w:rPr>
          <w:lang w:val="sr-Cyrl-CS"/>
        </w:rPr>
        <w:t xml:space="preserve"> </w:t>
      </w:r>
    </w:p>
    <w:p w:rsidR="00163055" w:rsidRPr="004B3D57" w:rsidRDefault="00163055" w:rsidP="00107CCF">
      <w:pPr>
        <w:widowControl w:val="0"/>
        <w:numPr>
          <w:ilvl w:val="0"/>
          <w:numId w:val="31"/>
        </w:numPr>
        <w:autoSpaceDE w:val="0"/>
        <w:autoSpaceDN w:val="0"/>
        <w:adjustRightInd w:val="0"/>
        <w:spacing w:after="60" w:line="360" w:lineRule="auto"/>
        <w:jc w:val="both"/>
      </w:pPr>
      <w:r w:rsidRPr="004B3D57">
        <w:rPr>
          <w:lang w:val="sr-Cyrl-CS"/>
        </w:rPr>
        <w:t>„</w:t>
      </w:r>
      <w:r w:rsidRPr="004B3D57">
        <w:t>Semanti</w:t>
      </w:r>
      <w:r w:rsidRPr="004B3D57">
        <w:rPr>
          <w:lang w:val="sr-Cyrl-CS"/>
        </w:rPr>
        <w:t>č</w:t>
      </w:r>
      <w:r w:rsidRPr="004B3D57">
        <w:t>ki</w:t>
      </w:r>
      <w:r w:rsidRPr="004B3D57">
        <w:rPr>
          <w:lang w:val="sr-Cyrl-CS"/>
        </w:rPr>
        <w:t xml:space="preserve"> </w:t>
      </w:r>
      <w:r w:rsidRPr="004B3D57">
        <w:t>likovi</w:t>
      </w:r>
      <w:r w:rsidRPr="004B3D57">
        <w:rPr>
          <w:lang w:val="sr-Cyrl-CS"/>
        </w:rPr>
        <w:t xml:space="preserve"> </w:t>
      </w:r>
      <w:r w:rsidRPr="004B3D57">
        <w:t>gr</w:t>
      </w:r>
      <w:r w:rsidRPr="004B3D57">
        <w:rPr>
          <w:lang w:val="sr-Cyrl-CS"/>
        </w:rPr>
        <w:t>č</w:t>
      </w:r>
      <w:r w:rsidRPr="004B3D57">
        <w:t>kog</w:t>
      </w:r>
      <w:r w:rsidRPr="004B3D57">
        <w:rPr>
          <w:lang w:val="sr-Cyrl-CS"/>
        </w:rPr>
        <w:t xml:space="preserve"> </w:t>
      </w:r>
      <w:r w:rsidRPr="004B3D57">
        <w:t>termina</w:t>
      </w:r>
      <w:r w:rsidRPr="004B3D57">
        <w:rPr>
          <w:lang w:val="sr-Cyrl-CS"/>
        </w:rPr>
        <w:t xml:space="preserve"> </w:t>
      </w:r>
      <w:r w:rsidRPr="004B3D57">
        <w:rPr>
          <w:lang w:val="el-GR"/>
        </w:rPr>
        <w:t>χαρακτήρ</w:t>
      </w:r>
      <w:r w:rsidRPr="004B3D57">
        <w:rPr>
          <w:lang w:val="sr-Cyrl-CS"/>
        </w:rPr>
        <w:t xml:space="preserve"> („</w:t>
      </w:r>
      <w:r w:rsidRPr="004B3D57">
        <w:t>karakter</w:t>
      </w:r>
      <w:r w:rsidRPr="004B3D57">
        <w:rPr>
          <w:lang w:val="sr-Cyrl-CS"/>
        </w:rPr>
        <w:t xml:space="preserve">“). </w:t>
      </w:r>
      <w:r w:rsidRPr="004B3D57">
        <w:t>Odabrana</w:t>
      </w:r>
      <w:r w:rsidRPr="004B3D57">
        <w:rPr>
          <w:lang w:val="sr-Cyrl-CS"/>
        </w:rPr>
        <w:t xml:space="preserve"> </w:t>
      </w:r>
      <w:r w:rsidRPr="004B3D57">
        <w:t>zna</w:t>
      </w:r>
      <w:r w:rsidRPr="004B3D57">
        <w:rPr>
          <w:lang w:val="sr-Cyrl-CS"/>
        </w:rPr>
        <w:t>č</w:t>
      </w:r>
      <w:r w:rsidRPr="004B3D57">
        <w:t>enja</w:t>
      </w:r>
      <w:r w:rsidRPr="004B3D57">
        <w:rPr>
          <w:i/>
          <w:lang w:val="sr-Cyrl-CS"/>
        </w:rPr>
        <w:t xml:space="preserve">“, </w:t>
      </w:r>
      <w:r w:rsidRPr="004B3D57">
        <w:rPr>
          <w:i/>
        </w:rPr>
        <w:t>Od</w:t>
      </w:r>
      <w:r w:rsidRPr="004B3D57">
        <w:rPr>
          <w:i/>
          <w:lang w:val="sr-Cyrl-CS"/>
        </w:rPr>
        <w:t xml:space="preserve"> </w:t>
      </w:r>
      <w:r w:rsidRPr="004B3D57">
        <w:rPr>
          <w:i/>
        </w:rPr>
        <w:t>teorije</w:t>
      </w:r>
      <w:r w:rsidRPr="004B3D57">
        <w:rPr>
          <w:i/>
          <w:lang w:val="sr-Cyrl-CS"/>
        </w:rPr>
        <w:t xml:space="preserve"> </w:t>
      </w:r>
      <w:r w:rsidRPr="004B3D57">
        <w:rPr>
          <w:i/>
        </w:rPr>
        <w:t>do</w:t>
      </w:r>
      <w:r w:rsidRPr="004B3D57">
        <w:rPr>
          <w:i/>
          <w:lang w:val="sr-Cyrl-CS"/>
        </w:rPr>
        <w:t xml:space="preserve"> </w:t>
      </w:r>
      <w:r w:rsidRPr="004B3D57">
        <w:rPr>
          <w:i/>
        </w:rPr>
        <w:t>prakse</w:t>
      </w:r>
      <w:r w:rsidRPr="004B3D57">
        <w:rPr>
          <w:i/>
          <w:lang w:val="sr-Cyrl-CS"/>
        </w:rPr>
        <w:t xml:space="preserve"> </w:t>
      </w:r>
      <w:r w:rsidRPr="004B3D57">
        <w:rPr>
          <w:i/>
        </w:rPr>
        <w:t>u</w:t>
      </w:r>
      <w:r w:rsidRPr="004B3D57">
        <w:rPr>
          <w:i/>
          <w:lang w:val="sr-Cyrl-CS"/>
        </w:rPr>
        <w:t xml:space="preserve"> </w:t>
      </w:r>
      <w:r w:rsidRPr="004B3D57">
        <w:rPr>
          <w:i/>
        </w:rPr>
        <w:t>jeziku</w:t>
      </w:r>
      <w:r w:rsidRPr="004B3D57">
        <w:rPr>
          <w:i/>
          <w:lang w:val="sr-Cyrl-CS"/>
        </w:rPr>
        <w:t xml:space="preserve"> </w:t>
      </w:r>
      <w:r w:rsidRPr="004B3D57">
        <w:rPr>
          <w:i/>
        </w:rPr>
        <w:t>struke</w:t>
      </w:r>
      <w:r w:rsidRPr="004B3D57">
        <w:rPr>
          <w:lang w:val="sr-Cyrl-CS"/>
        </w:rPr>
        <w:t xml:space="preserve">, трећа међународна конференција одржана у Загребу, 22.-24. фебруар 2018. Учешће на наведеној конференцији и објављеним апстрактом у: </w:t>
      </w:r>
      <w:r w:rsidRPr="004B3D57">
        <w:rPr>
          <w:i/>
        </w:rPr>
        <w:t>Knji</w:t>
      </w:r>
      <w:r w:rsidRPr="004B3D57">
        <w:rPr>
          <w:i/>
          <w:lang w:val="sr-Cyrl-CS"/>
        </w:rPr>
        <w:t>ž</w:t>
      </w:r>
      <w:r w:rsidRPr="004B3D57">
        <w:rPr>
          <w:i/>
        </w:rPr>
        <w:t>ica</w:t>
      </w:r>
      <w:r w:rsidRPr="004B3D57">
        <w:rPr>
          <w:i/>
          <w:lang w:val="sr-Cyrl-CS"/>
        </w:rPr>
        <w:t xml:space="preserve"> </w:t>
      </w:r>
      <w:r w:rsidRPr="004B3D57">
        <w:rPr>
          <w:i/>
        </w:rPr>
        <w:t>sa</w:t>
      </w:r>
      <w:r w:rsidRPr="004B3D57">
        <w:rPr>
          <w:i/>
          <w:lang w:val="sr-Cyrl-CS"/>
        </w:rPr>
        <w:t>ž</w:t>
      </w:r>
      <w:r w:rsidRPr="004B3D57">
        <w:rPr>
          <w:i/>
        </w:rPr>
        <w:t>etaka</w:t>
      </w:r>
      <w:r w:rsidRPr="004B3D57">
        <w:rPr>
          <w:lang w:val="sr-Cyrl-CS"/>
        </w:rPr>
        <w:t xml:space="preserve">, </w:t>
      </w:r>
      <w:r w:rsidRPr="004B3D57">
        <w:t>Udruga</w:t>
      </w:r>
      <w:r w:rsidRPr="004B3D57">
        <w:rPr>
          <w:lang w:val="sr-Cyrl-CS"/>
        </w:rPr>
        <w:t xml:space="preserve"> </w:t>
      </w:r>
      <w:r w:rsidRPr="004B3D57">
        <w:t>nastavnika</w:t>
      </w:r>
      <w:r w:rsidRPr="004B3D57">
        <w:rPr>
          <w:lang w:val="sr-Cyrl-CS"/>
        </w:rPr>
        <w:t xml:space="preserve"> </w:t>
      </w:r>
      <w:r w:rsidRPr="004B3D57">
        <w:t>jezika</w:t>
      </w:r>
      <w:r w:rsidRPr="004B3D57">
        <w:rPr>
          <w:lang w:val="sr-Cyrl-CS"/>
        </w:rPr>
        <w:t xml:space="preserve"> </w:t>
      </w:r>
      <w:r w:rsidRPr="004B3D57">
        <w:t>struke</w:t>
      </w:r>
      <w:r w:rsidRPr="004B3D57">
        <w:rPr>
          <w:lang w:val="sr-Cyrl-CS"/>
        </w:rPr>
        <w:t xml:space="preserve"> </w:t>
      </w:r>
      <w:r w:rsidRPr="004B3D57">
        <w:t>na</w:t>
      </w:r>
      <w:r w:rsidRPr="004B3D57">
        <w:rPr>
          <w:lang w:val="sr-Cyrl-CS"/>
        </w:rPr>
        <w:t xml:space="preserve"> </w:t>
      </w:r>
      <w:r w:rsidRPr="004B3D57">
        <w:t>visoko</w:t>
      </w:r>
      <w:r w:rsidRPr="004B3D57">
        <w:rPr>
          <w:lang w:val="sr-Cyrl-CS"/>
        </w:rPr>
        <w:t>š</w:t>
      </w:r>
      <w:r w:rsidRPr="004B3D57">
        <w:t>kolskim</w:t>
      </w:r>
      <w:r w:rsidRPr="004B3D57">
        <w:rPr>
          <w:lang w:val="sr-Cyrl-CS"/>
        </w:rPr>
        <w:t xml:space="preserve"> </w:t>
      </w:r>
      <w:r w:rsidRPr="004B3D57">
        <w:t>ustanovama</w:t>
      </w:r>
      <w:r w:rsidRPr="004B3D57">
        <w:rPr>
          <w:lang w:val="sr-Cyrl-CS"/>
        </w:rPr>
        <w:t xml:space="preserve">, </w:t>
      </w:r>
      <w:r w:rsidRPr="004B3D57">
        <w:t>ISSN</w:t>
      </w:r>
      <w:r w:rsidRPr="004B3D57">
        <w:rPr>
          <w:lang w:val="sr-Cyrl-CS"/>
        </w:rPr>
        <w:t xml:space="preserve"> 1849-6563, </w:t>
      </w:r>
      <w:r w:rsidRPr="004B3D57">
        <w:t>str</w:t>
      </w:r>
      <w:r w:rsidRPr="004B3D57">
        <w:rPr>
          <w:lang w:val="sr-Cyrl-CS"/>
        </w:rPr>
        <w:t xml:space="preserve">. 29-30. </w:t>
      </w:r>
      <w:r w:rsidRPr="004B3D57">
        <w:rPr>
          <w:b/>
          <w:bCs/>
          <w:lang w:val="ru-RU"/>
        </w:rPr>
        <w:t>М</w:t>
      </w:r>
      <w:r w:rsidRPr="004B3D57">
        <w:rPr>
          <w:b/>
          <w:bCs/>
        </w:rPr>
        <w:t>34</w:t>
      </w:r>
      <w:r w:rsidRPr="004B3D57">
        <w:t xml:space="preserve"> </w:t>
      </w:r>
    </w:p>
    <w:p w:rsidR="00163055" w:rsidRPr="004B3D57" w:rsidRDefault="00163055" w:rsidP="00107CCF">
      <w:pPr>
        <w:pStyle w:val="Style12"/>
        <w:spacing w:line="360" w:lineRule="auto"/>
        <w:ind w:firstLine="720"/>
        <w:jc w:val="both"/>
        <w:rPr>
          <w:noProof/>
        </w:rPr>
      </w:pPr>
    </w:p>
    <w:p w:rsidR="00163055" w:rsidRPr="004B3D57" w:rsidRDefault="00163055" w:rsidP="004226BD">
      <w:pPr>
        <w:pStyle w:val="Style12"/>
        <w:widowControl/>
        <w:spacing w:line="360" w:lineRule="auto"/>
        <w:ind w:firstLine="720"/>
        <w:jc w:val="both"/>
        <w:rPr>
          <w:noProof/>
        </w:rPr>
      </w:pPr>
    </w:p>
    <w:p w:rsidR="00163055" w:rsidRPr="004B3D57" w:rsidRDefault="00163055" w:rsidP="004226BD">
      <w:pPr>
        <w:pStyle w:val="Style12"/>
        <w:widowControl/>
        <w:spacing w:line="360" w:lineRule="auto"/>
        <w:ind w:firstLine="720"/>
        <w:jc w:val="center"/>
        <w:rPr>
          <w:b/>
          <w:bCs/>
          <w:noProof/>
          <w:lang w:val="ru-RU"/>
        </w:rPr>
      </w:pPr>
      <w:r w:rsidRPr="004B3D57">
        <w:rPr>
          <w:b/>
          <w:bCs/>
          <w:noProof/>
          <w:lang w:val="ru-RU"/>
        </w:rPr>
        <w:t>3.1. Библиографија радова</w:t>
      </w:r>
    </w:p>
    <w:p w:rsidR="00163055" w:rsidRPr="004B3D57" w:rsidRDefault="00163055" w:rsidP="004226BD">
      <w:pPr>
        <w:pStyle w:val="Style12"/>
        <w:widowControl/>
        <w:spacing w:line="360" w:lineRule="auto"/>
        <w:ind w:firstLine="720"/>
        <w:jc w:val="center"/>
        <w:rPr>
          <w:b/>
          <w:bCs/>
          <w:noProof/>
          <w:lang w:val="ru-RU"/>
        </w:rPr>
      </w:pPr>
      <w:r w:rsidRPr="004B3D57">
        <w:rPr>
          <w:b/>
          <w:bCs/>
          <w:noProof/>
          <w:lang w:val="ru-RU"/>
        </w:rPr>
        <w:t>(од избора у претходно звање)</w:t>
      </w:r>
    </w:p>
    <w:p w:rsidR="00163055" w:rsidRPr="004B3D57" w:rsidRDefault="00163055" w:rsidP="004226BD">
      <w:pPr>
        <w:pStyle w:val="Style12"/>
        <w:widowControl/>
        <w:spacing w:line="360" w:lineRule="auto"/>
        <w:ind w:firstLine="0"/>
        <w:jc w:val="both"/>
        <w:rPr>
          <w:noProof/>
          <w:lang w:val="ru-RU"/>
        </w:rPr>
      </w:pPr>
    </w:p>
    <w:p w:rsidR="00163055" w:rsidRPr="004B3D57" w:rsidRDefault="00163055" w:rsidP="00107CCF">
      <w:pPr>
        <w:pStyle w:val="Style12"/>
        <w:widowControl/>
        <w:spacing w:line="360" w:lineRule="auto"/>
        <w:ind w:firstLine="397"/>
        <w:jc w:val="both"/>
        <w:rPr>
          <w:noProof/>
          <w:lang w:val="ru-RU"/>
        </w:rPr>
      </w:pPr>
      <w:r w:rsidRPr="004B3D57">
        <w:rPr>
          <w:b/>
          <w:bCs/>
          <w:noProof/>
          <w:lang w:val="ru-RU"/>
        </w:rPr>
        <w:t>А. Универзитетски уџбеник за предмет из студијског програма факултета</w:t>
      </w:r>
      <w:r w:rsidRPr="004B3D57">
        <w:rPr>
          <w:noProof/>
          <w:lang w:val="ru-RU"/>
        </w:rPr>
        <w:t>:</w:t>
      </w:r>
    </w:p>
    <w:p w:rsidR="00163055" w:rsidRPr="004B3D57" w:rsidRDefault="00163055" w:rsidP="00425732">
      <w:pPr>
        <w:widowControl w:val="0"/>
        <w:autoSpaceDE w:val="0"/>
        <w:autoSpaceDN w:val="0"/>
        <w:adjustRightInd w:val="0"/>
        <w:spacing w:after="60" w:line="360" w:lineRule="auto"/>
        <w:ind w:left="397"/>
        <w:jc w:val="both"/>
        <w:rPr>
          <w:lang w:val="sr-Cyrl-CS"/>
        </w:rPr>
      </w:pPr>
      <w:r w:rsidRPr="004B3D57">
        <w:rPr>
          <w:i/>
          <w:lang w:val="sr-Cyrl-CS"/>
        </w:rPr>
        <w:t xml:space="preserve">Новозаветни грчки језик </w:t>
      </w:r>
      <w:r w:rsidRPr="004B3D57">
        <w:rPr>
          <w:i/>
        </w:rPr>
        <w:t>I</w:t>
      </w:r>
      <w:r w:rsidRPr="004B3D57">
        <w:rPr>
          <w:lang w:val="ru-RU"/>
        </w:rPr>
        <w:t xml:space="preserve"> (</w:t>
      </w:r>
      <w:r w:rsidRPr="004B3D57">
        <w:rPr>
          <w:lang w:val="el-GR"/>
        </w:rPr>
        <w:t>Πάτερ</w:t>
      </w:r>
      <w:r w:rsidRPr="004B3D57">
        <w:rPr>
          <w:lang w:val="sr-Cyrl-CS"/>
        </w:rPr>
        <w:t xml:space="preserve">, </w:t>
      </w:r>
      <w:r w:rsidRPr="004B3D57">
        <w:rPr>
          <w:lang w:val="el-GR"/>
        </w:rPr>
        <w:t>ἐγὼ</w:t>
      </w:r>
      <w:r w:rsidRPr="004B3D57">
        <w:rPr>
          <w:lang w:val="sr-Cyrl-CS"/>
        </w:rPr>
        <w:t xml:space="preserve"> </w:t>
      </w:r>
      <w:r w:rsidRPr="004B3D57">
        <w:rPr>
          <w:lang w:val="el-GR"/>
        </w:rPr>
        <w:t>ἐν</w:t>
      </w:r>
      <w:r w:rsidRPr="004B3D57">
        <w:rPr>
          <w:lang w:val="sr-Cyrl-CS"/>
        </w:rPr>
        <w:t xml:space="preserve"> </w:t>
      </w:r>
      <w:r w:rsidRPr="004B3D57">
        <w:rPr>
          <w:lang w:val="el-GR"/>
        </w:rPr>
        <w:t>αὐτοῖς</w:t>
      </w:r>
      <w:r w:rsidRPr="004B3D57">
        <w:rPr>
          <w:lang w:val="sr-Cyrl-CS"/>
        </w:rPr>
        <w:t xml:space="preserve"> </w:t>
      </w:r>
      <w:r w:rsidRPr="004B3D57">
        <w:rPr>
          <w:lang w:val="el-GR"/>
        </w:rPr>
        <w:t>καὶ</w:t>
      </w:r>
      <w:r w:rsidRPr="004B3D57">
        <w:rPr>
          <w:lang w:val="sr-Cyrl-CS"/>
        </w:rPr>
        <w:t xml:space="preserve"> </w:t>
      </w:r>
      <w:r w:rsidRPr="004B3D57">
        <w:rPr>
          <w:lang w:val="el-GR"/>
        </w:rPr>
        <w:t>Σὺ</w:t>
      </w:r>
      <w:r w:rsidRPr="004B3D57">
        <w:rPr>
          <w:lang w:val="sr-Cyrl-CS"/>
        </w:rPr>
        <w:t xml:space="preserve"> </w:t>
      </w:r>
      <w:r w:rsidRPr="004B3D57">
        <w:rPr>
          <w:lang w:val="el-GR"/>
        </w:rPr>
        <w:t>ἐν</w:t>
      </w:r>
      <w:r w:rsidRPr="004B3D57">
        <w:rPr>
          <w:lang w:val="sr-Cyrl-CS"/>
        </w:rPr>
        <w:t xml:space="preserve"> </w:t>
      </w:r>
      <w:r w:rsidRPr="004B3D57">
        <w:rPr>
          <w:lang w:val="el-GR"/>
        </w:rPr>
        <w:t>ἐμοί</w:t>
      </w:r>
      <w:r w:rsidRPr="004B3D57">
        <w:rPr>
          <w:lang w:val="ru-RU"/>
        </w:rPr>
        <w:t>), одобрен и објављен уџбеник за студенте теологије прве године</w:t>
      </w:r>
      <w:r w:rsidRPr="004B3D57">
        <w:rPr>
          <w:lang w:val="sr-Cyrl-CS"/>
        </w:rPr>
        <w:t>, рецензенти уџбеника: епископ Пожаревачко-браничевски др Игнатије Мидић, редовни професор Православног богословског факултета Универзитета у Београду, епископ Бачки др Иринеј Буловић, редовни професор у пензији Православног богословског факултета Универзитета у Београду, др Милена Јовановић, редовни професор у пензији Филолошког факултета Универзитета у Београду, др Бојана Шијачки Маневић, ванредни професор у пензији Филозофског факултета Универзитета у Београду. Издавач: Институт за теолошка истраживања, Православни богословски факултет Универзитета у Београду, за издавача: др Зоран Ранковић, декан, Београд 2020.</w:t>
      </w:r>
      <w:r w:rsidRPr="004B3D57">
        <w:rPr>
          <w:lang w:val="ru-RU"/>
        </w:rPr>
        <w:t xml:space="preserve"> </w:t>
      </w:r>
      <w:r w:rsidRPr="004B3D57">
        <w:t>ISBN</w:t>
      </w:r>
      <w:r w:rsidRPr="004B3D57">
        <w:rPr>
          <w:lang w:val="sr-Cyrl-CS"/>
        </w:rPr>
        <w:t xml:space="preserve"> 978-86-7405-229-7, укупно страница: 162. Народној библиотеци Србије обавезни примерци достављени 21.07.2020.</w:t>
      </w:r>
    </w:p>
    <w:p w:rsidR="00163055" w:rsidRPr="004B3D57" w:rsidRDefault="00163055" w:rsidP="00393AB8">
      <w:pPr>
        <w:widowControl w:val="0"/>
        <w:autoSpaceDE w:val="0"/>
        <w:autoSpaceDN w:val="0"/>
        <w:adjustRightInd w:val="0"/>
        <w:spacing w:after="60"/>
        <w:ind w:left="397" w:hanging="397"/>
        <w:jc w:val="both"/>
        <w:rPr>
          <w:lang w:val="sr-Cyrl-CS"/>
        </w:rPr>
      </w:pPr>
    </w:p>
    <w:p w:rsidR="00163055" w:rsidRPr="004B3D57" w:rsidRDefault="00163055" w:rsidP="00107CCF">
      <w:pPr>
        <w:spacing w:line="360" w:lineRule="auto"/>
        <w:ind w:firstLine="397"/>
        <w:jc w:val="both"/>
        <w:rPr>
          <w:noProof/>
          <w:lang w:val="sr-Cyrl-CS"/>
        </w:rPr>
      </w:pPr>
      <w:r w:rsidRPr="004B3D57">
        <w:rPr>
          <w:b/>
          <w:bCs/>
          <w:noProof/>
          <w:lang w:val="sr-Cyrl-CS"/>
        </w:rPr>
        <w:t>Б. Чланци и студије</w:t>
      </w:r>
      <w:r w:rsidRPr="004B3D57">
        <w:rPr>
          <w:noProof/>
          <w:lang w:val="sr-Cyrl-CS"/>
        </w:rPr>
        <w:t>:</w:t>
      </w:r>
    </w:p>
    <w:p w:rsidR="00163055" w:rsidRPr="004B3D57" w:rsidRDefault="00163055" w:rsidP="006F3FC6">
      <w:pPr>
        <w:widowControl w:val="0"/>
        <w:autoSpaceDE w:val="0"/>
        <w:autoSpaceDN w:val="0"/>
        <w:adjustRightInd w:val="0"/>
        <w:spacing w:after="60" w:line="360" w:lineRule="auto"/>
        <w:ind w:left="567" w:hanging="141"/>
        <w:jc w:val="both"/>
        <w:rPr>
          <w:b/>
          <w:bCs/>
          <w:lang w:val="ru-RU"/>
        </w:rPr>
      </w:pPr>
      <w:r w:rsidRPr="004B3D57">
        <w:rPr>
          <w:lang w:val="sr-Cyrl-CS"/>
        </w:rPr>
        <w:t>1. „</w:t>
      </w:r>
      <w:r w:rsidRPr="004B3D57">
        <w:t>Πιθαν</w:t>
      </w:r>
      <w:r w:rsidRPr="004B3D57">
        <w:rPr>
          <w:lang w:val="el-GR"/>
        </w:rPr>
        <w:t>ές</w:t>
      </w:r>
      <w:r w:rsidRPr="004B3D57">
        <w:rPr>
          <w:lang w:val="sr-Cyrl-CS"/>
        </w:rPr>
        <w:t xml:space="preserve"> </w:t>
      </w:r>
      <w:r w:rsidRPr="004B3D57">
        <w:rPr>
          <w:lang w:val="el-GR"/>
        </w:rPr>
        <w:t>καταβολές</w:t>
      </w:r>
      <w:r w:rsidRPr="004B3D57">
        <w:rPr>
          <w:lang w:val="sr-Cyrl-CS"/>
        </w:rPr>
        <w:t xml:space="preserve"> </w:t>
      </w:r>
      <w:r w:rsidRPr="004B3D57">
        <w:rPr>
          <w:lang w:val="el-GR"/>
        </w:rPr>
        <w:t>περί</w:t>
      </w:r>
      <w:r w:rsidRPr="004B3D57">
        <w:rPr>
          <w:lang w:val="sr-Cyrl-CS"/>
        </w:rPr>
        <w:t xml:space="preserve"> </w:t>
      </w:r>
      <w:r w:rsidRPr="004B3D57">
        <w:rPr>
          <w:lang w:val="el-GR"/>
        </w:rPr>
        <w:t>της</w:t>
      </w:r>
      <w:r w:rsidRPr="004B3D57">
        <w:rPr>
          <w:lang w:val="sr-Cyrl-CS"/>
        </w:rPr>
        <w:t xml:space="preserve"> </w:t>
      </w:r>
      <w:r w:rsidRPr="004B3D57">
        <w:rPr>
          <w:lang w:val="el-GR"/>
        </w:rPr>
        <w:t>προελεύσεως</w:t>
      </w:r>
      <w:r w:rsidRPr="004B3D57">
        <w:rPr>
          <w:lang w:val="sr-Cyrl-CS"/>
        </w:rPr>
        <w:t xml:space="preserve"> </w:t>
      </w:r>
      <w:r w:rsidRPr="004B3D57">
        <w:rPr>
          <w:lang w:val="el-GR"/>
        </w:rPr>
        <w:t>της</w:t>
      </w:r>
      <w:r w:rsidRPr="004B3D57">
        <w:rPr>
          <w:lang w:val="sr-Cyrl-CS"/>
        </w:rPr>
        <w:t xml:space="preserve"> </w:t>
      </w:r>
      <w:r w:rsidRPr="004B3D57">
        <w:rPr>
          <w:lang w:val="el-GR"/>
        </w:rPr>
        <w:t>χρήσεως</w:t>
      </w:r>
      <w:r w:rsidRPr="004B3D57">
        <w:rPr>
          <w:lang w:val="sr-Cyrl-CS"/>
        </w:rPr>
        <w:t xml:space="preserve"> </w:t>
      </w:r>
      <w:r w:rsidRPr="004B3D57">
        <w:rPr>
          <w:lang w:val="el-GR"/>
        </w:rPr>
        <w:t>της</w:t>
      </w:r>
      <w:r w:rsidRPr="004B3D57">
        <w:rPr>
          <w:lang w:val="sr-Cyrl-CS"/>
        </w:rPr>
        <w:t xml:space="preserve"> </w:t>
      </w:r>
      <w:r w:rsidRPr="004B3D57">
        <w:rPr>
          <w:lang w:val="el-GR"/>
        </w:rPr>
        <w:t>μάσκας</w:t>
      </w:r>
      <w:r w:rsidRPr="004B3D57">
        <w:rPr>
          <w:lang w:val="sr-Cyrl-CS"/>
        </w:rPr>
        <w:t xml:space="preserve"> </w:t>
      </w:r>
      <w:r w:rsidRPr="004B3D57">
        <w:rPr>
          <w:lang w:val="el-GR"/>
        </w:rPr>
        <w:t>στο</w:t>
      </w:r>
      <w:r w:rsidRPr="004B3D57">
        <w:rPr>
          <w:lang w:val="sr-Cyrl-CS"/>
        </w:rPr>
        <w:t xml:space="preserve"> </w:t>
      </w:r>
      <w:r w:rsidRPr="004B3D57">
        <w:rPr>
          <w:lang w:val="el-GR"/>
        </w:rPr>
        <w:t>αρχαίο</w:t>
      </w:r>
      <w:r w:rsidRPr="004B3D57">
        <w:rPr>
          <w:lang w:val="sr-Cyrl-CS"/>
        </w:rPr>
        <w:t xml:space="preserve"> </w:t>
      </w:r>
      <w:r w:rsidRPr="004B3D57">
        <w:rPr>
          <w:lang w:val="el-GR"/>
        </w:rPr>
        <w:t>δράμα</w:t>
      </w:r>
      <w:r w:rsidRPr="004B3D57">
        <w:rPr>
          <w:lang w:val="sr-Cyrl-CS"/>
        </w:rPr>
        <w:t>“, (</w:t>
      </w:r>
      <w:r w:rsidRPr="004B3D57">
        <w:rPr>
          <w:lang w:val="el-GR"/>
        </w:rPr>
        <w:t>Ελένη</w:t>
      </w:r>
      <w:r w:rsidRPr="004B3D57">
        <w:rPr>
          <w:lang w:val="sr-Cyrl-CS"/>
        </w:rPr>
        <w:t xml:space="preserve"> </w:t>
      </w:r>
      <w:r w:rsidRPr="004B3D57">
        <w:rPr>
          <w:lang w:val="el-GR"/>
        </w:rPr>
        <w:t>Φέμιτς</w:t>
      </w:r>
      <w:r w:rsidRPr="004B3D57">
        <w:rPr>
          <w:lang w:val="sr-Cyrl-CS"/>
        </w:rPr>
        <w:t xml:space="preserve"> </w:t>
      </w:r>
      <w:r w:rsidRPr="004B3D57">
        <w:rPr>
          <w:lang w:val="el-GR"/>
        </w:rPr>
        <w:t>Κασάπη</w:t>
      </w:r>
      <w:r w:rsidRPr="004B3D57">
        <w:rPr>
          <w:lang w:val="sr-Cyrl-CS"/>
        </w:rPr>
        <w:t xml:space="preserve">), </w:t>
      </w:r>
      <w:r w:rsidRPr="004B3D57">
        <w:t>Lucida</w:t>
      </w:r>
      <w:r w:rsidRPr="004B3D57">
        <w:rPr>
          <w:lang w:val="sr-Cyrl-CS"/>
        </w:rPr>
        <w:t xml:space="preserve"> </w:t>
      </w:r>
      <w:r w:rsidRPr="004B3D57">
        <w:t>Intervalla</w:t>
      </w:r>
      <w:r w:rsidRPr="004B3D57">
        <w:rPr>
          <w:lang w:val="sr-Cyrl-CS"/>
        </w:rPr>
        <w:t xml:space="preserve">, часопис Филозофског факултета Универзитета у Београду, 48/2019, </w:t>
      </w:r>
      <w:r w:rsidRPr="004B3D57">
        <w:t>ISSN</w:t>
      </w:r>
      <w:r w:rsidRPr="004B3D57">
        <w:rPr>
          <w:lang w:val="sr-Cyrl-CS"/>
        </w:rPr>
        <w:t xml:space="preserve"> 1450-6645, стр. 19-37. </w:t>
      </w:r>
      <w:r w:rsidRPr="004B3D57">
        <w:rPr>
          <w:b/>
          <w:bCs/>
          <w:lang w:val="ru-RU"/>
        </w:rPr>
        <w:t>М24</w:t>
      </w:r>
    </w:p>
    <w:p w:rsidR="00163055" w:rsidRPr="004B3D57" w:rsidRDefault="00163055" w:rsidP="006F3FC6">
      <w:pPr>
        <w:widowControl w:val="0"/>
        <w:autoSpaceDE w:val="0"/>
        <w:autoSpaceDN w:val="0"/>
        <w:adjustRightInd w:val="0"/>
        <w:spacing w:after="60" w:line="360" w:lineRule="auto"/>
        <w:ind w:left="567" w:hanging="141"/>
        <w:jc w:val="both"/>
        <w:rPr>
          <w:b/>
          <w:bCs/>
          <w:lang w:val="ru-RU"/>
        </w:rPr>
      </w:pPr>
      <w:r w:rsidRPr="004B3D57">
        <w:rPr>
          <w:lang w:val="ru-RU"/>
        </w:rPr>
        <w:t xml:space="preserve">2. „Старогрчки као језик струке у образовању вероучитеља“, </w:t>
      </w:r>
      <w:r w:rsidRPr="004B3D57">
        <w:rPr>
          <w:i/>
          <w:lang w:val="ru-RU"/>
        </w:rPr>
        <w:t>Иновације у настави</w:t>
      </w:r>
      <w:r w:rsidRPr="004B3D57">
        <w:rPr>
          <w:lang w:val="ru-RU"/>
        </w:rPr>
        <w:t xml:space="preserve">, часопис Учитељског факултета Универзитета у Београду, (2) 32/2019, </w:t>
      </w:r>
      <w:r w:rsidRPr="004B3D57">
        <w:t>ISSN</w:t>
      </w:r>
      <w:r w:rsidRPr="004B3D57">
        <w:rPr>
          <w:lang w:val="ru-RU"/>
        </w:rPr>
        <w:t xml:space="preserve"> 0352-2334, стр. 57-66. </w:t>
      </w:r>
      <w:r w:rsidRPr="004B3D57">
        <w:rPr>
          <w:b/>
          <w:bCs/>
          <w:lang w:val="ru-RU"/>
        </w:rPr>
        <w:t>М24</w:t>
      </w:r>
    </w:p>
    <w:p w:rsidR="00163055" w:rsidRPr="004B3D57" w:rsidRDefault="00163055" w:rsidP="006F3FC6">
      <w:pPr>
        <w:widowControl w:val="0"/>
        <w:autoSpaceDE w:val="0"/>
        <w:autoSpaceDN w:val="0"/>
        <w:adjustRightInd w:val="0"/>
        <w:spacing w:after="60" w:line="360" w:lineRule="auto"/>
        <w:ind w:left="567" w:hanging="141"/>
        <w:jc w:val="both"/>
        <w:rPr>
          <w:b/>
          <w:bCs/>
          <w:lang w:val="ru-RU"/>
        </w:rPr>
      </w:pPr>
      <w:r w:rsidRPr="004B3D57">
        <w:rPr>
          <w:bCs/>
          <w:lang w:val="ru-RU"/>
        </w:rPr>
        <w:t xml:space="preserve">3. </w:t>
      </w:r>
      <w:r w:rsidRPr="004B3D57">
        <w:rPr>
          <w:lang w:val="sr-Cyrl-CS"/>
        </w:rPr>
        <w:t>„Термин</w:t>
      </w:r>
      <w:r w:rsidRPr="004B3D57">
        <w:rPr>
          <w:lang w:val="ru-RU"/>
        </w:rPr>
        <w:t xml:space="preserve"> </w:t>
      </w:r>
      <w:r w:rsidRPr="004B3D57">
        <w:rPr>
          <w:lang w:val="el-GR"/>
        </w:rPr>
        <w:t>τελετή</w:t>
      </w:r>
      <w:r w:rsidRPr="004B3D57">
        <w:rPr>
          <w:lang w:val="sr-Cyrl-CS"/>
        </w:rPr>
        <w:t xml:space="preserve"> у грчким изворима обредног садржаја“, </w:t>
      </w:r>
      <w:r w:rsidRPr="004B3D57">
        <w:rPr>
          <w:i/>
          <w:lang w:val="sr-Cyrl-CS"/>
        </w:rPr>
        <w:t>Саборност</w:t>
      </w:r>
      <w:r w:rsidRPr="004B3D57">
        <w:rPr>
          <w:lang w:val="sr-Cyrl-CS"/>
        </w:rPr>
        <w:t>, теолошки годишњак, књ. 9, ур. Еп. И. Мидић, Пожаревац: Епархија Браничевска – Одбор за просвету и културу 2015,</w:t>
      </w:r>
      <w:r w:rsidRPr="004B3D57">
        <w:rPr>
          <w:w w:val="80"/>
          <w:lang w:val="sr-Cyrl-CS"/>
        </w:rPr>
        <w:t xml:space="preserve"> </w:t>
      </w:r>
      <w:r w:rsidRPr="004B3D57">
        <w:t>ISSN</w:t>
      </w:r>
      <w:r w:rsidRPr="004B3D57">
        <w:rPr>
          <w:lang w:val="ru-RU"/>
        </w:rPr>
        <w:t xml:space="preserve"> 1450-9148, стр. 145-163</w:t>
      </w:r>
      <w:r w:rsidRPr="004B3D57">
        <w:rPr>
          <w:w w:val="80"/>
          <w:lang w:val="sr-Cyrl-CS"/>
        </w:rPr>
        <w:t>.</w:t>
      </w:r>
      <w:r w:rsidRPr="004B3D57">
        <w:rPr>
          <w:b/>
          <w:bCs/>
          <w:color w:val="FF0000"/>
          <w:lang w:val="ru-RU"/>
        </w:rPr>
        <w:t xml:space="preserve"> </w:t>
      </w:r>
      <w:r w:rsidRPr="004B3D57">
        <w:rPr>
          <w:b/>
          <w:bCs/>
          <w:lang w:val="ru-RU"/>
        </w:rPr>
        <w:t>М53</w:t>
      </w:r>
    </w:p>
    <w:p w:rsidR="00163055" w:rsidRPr="004B3D57" w:rsidRDefault="00163055" w:rsidP="006F3FC6">
      <w:pPr>
        <w:widowControl w:val="0"/>
        <w:autoSpaceDE w:val="0"/>
        <w:autoSpaceDN w:val="0"/>
        <w:adjustRightInd w:val="0"/>
        <w:spacing w:after="60" w:line="360" w:lineRule="auto"/>
        <w:ind w:left="567" w:hanging="141"/>
        <w:jc w:val="both"/>
        <w:rPr>
          <w:b/>
          <w:bCs/>
          <w:lang w:val="ru-RU"/>
        </w:rPr>
      </w:pPr>
      <w:r w:rsidRPr="004B3D57">
        <w:rPr>
          <w:bCs/>
          <w:lang w:val="ru-RU"/>
        </w:rPr>
        <w:t xml:space="preserve">4. </w:t>
      </w:r>
      <w:r w:rsidRPr="004B3D57">
        <w:rPr>
          <w:lang w:val="sr-Cyrl-CS"/>
        </w:rPr>
        <w:t>„Потврде термина</w:t>
      </w:r>
      <w:r w:rsidRPr="004B3D57">
        <w:rPr>
          <w:lang w:val="ru-RU"/>
        </w:rPr>
        <w:t xml:space="preserve"> </w:t>
      </w:r>
      <w:r w:rsidRPr="004B3D57">
        <w:rPr>
          <w:lang w:val="el-GR"/>
        </w:rPr>
        <w:t>ὄργια</w:t>
      </w:r>
      <w:r w:rsidRPr="004B3D57">
        <w:rPr>
          <w:lang w:val="sr-Cyrl-CS"/>
        </w:rPr>
        <w:t xml:space="preserve"> у грчким изворима обредног садржаја“, </w:t>
      </w:r>
      <w:r w:rsidRPr="004B3D57">
        <w:rPr>
          <w:i/>
          <w:lang w:val="sr-Cyrl-CS"/>
        </w:rPr>
        <w:t>Теолошки погледи</w:t>
      </w:r>
      <w:r w:rsidRPr="004B3D57">
        <w:rPr>
          <w:lang w:val="sr-Cyrl-CS"/>
        </w:rPr>
        <w:t>, књ. 48, ур. А. Ђаковац, Београд: Свети архијерејски синод СПЦ 3/2015,</w:t>
      </w:r>
      <w:r w:rsidRPr="004B3D57">
        <w:rPr>
          <w:w w:val="80"/>
          <w:lang w:val="sr-Cyrl-CS"/>
        </w:rPr>
        <w:t xml:space="preserve"> </w:t>
      </w:r>
      <w:r w:rsidRPr="004B3D57">
        <w:t>ISSN</w:t>
      </w:r>
      <w:r w:rsidRPr="004B3D57">
        <w:rPr>
          <w:lang w:val="ru-RU"/>
        </w:rPr>
        <w:t xml:space="preserve"> 0497-2597, стр. 463-484</w:t>
      </w:r>
      <w:r w:rsidRPr="004B3D57">
        <w:rPr>
          <w:w w:val="80"/>
          <w:lang w:val="sr-Cyrl-CS"/>
        </w:rPr>
        <w:t xml:space="preserve">. </w:t>
      </w:r>
      <w:r w:rsidRPr="004B3D57">
        <w:rPr>
          <w:b/>
          <w:bCs/>
          <w:lang w:val="ru-RU"/>
        </w:rPr>
        <w:t>М53</w:t>
      </w:r>
    </w:p>
    <w:p w:rsidR="00163055" w:rsidRPr="004B3D57" w:rsidRDefault="00163055" w:rsidP="006F3FC6">
      <w:pPr>
        <w:widowControl w:val="0"/>
        <w:autoSpaceDE w:val="0"/>
        <w:autoSpaceDN w:val="0"/>
        <w:adjustRightInd w:val="0"/>
        <w:spacing w:after="60" w:line="360" w:lineRule="auto"/>
        <w:ind w:left="567" w:hanging="141"/>
        <w:jc w:val="both"/>
        <w:rPr>
          <w:b/>
          <w:bCs/>
          <w:lang w:val="ru-RU"/>
        </w:rPr>
      </w:pPr>
      <w:r w:rsidRPr="004B3D57">
        <w:rPr>
          <w:bCs/>
          <w:lang w:val="ru-RU"/>
        </w:rPr>
        <w:t xml:space="preserve">5. </w:t>
      </w:r>
      <w:r w:rsidRPr="004B3D57">
        <w:rPr>
          <w:lang w:val="sr-Cyrl-CS"/>
        </w:rPr>
        <w:t xml:space="preserve">„О мистима. Уз песму и игру“, </w:t>
      </w:r>
      <w:r w:rsidRPr="004B3D57">
        <w:rPr>
          <w:i/>
          <w:lang w:val="sr-Cyrl-CS"/>
        </w:rPr>
        <w:t>Теолошки погледи</w:t>
      </w:r>
      <w:r w:rsidRPr="004B3D57">
        <w:rPr>
          <w:lang w:val="sr-Cyrl-CS"/>
        </w:rPr>
        <w:t xml:space="preserve">, књ. 49, ур. А. Ђаковац, Београд: Свети архијерејски синод СПЦ 3/2016, </w:t>
      </w:r>
      <w:r w:rsidRPr="004B3D57">
        <w:t>ISSN</w:t>
      </w:r>
      <w:r w:rsidRPr="004B3D57">
        <w:rPr>
          <w:lang w:val="ru-RU"/>
        </w:rPr>
        <w:t xml:space="preserve"> 0497-2597</w:t>
      </w:r>
      <w:r w:rsidRPr="004B3D57">
        <w:rPr>
          <w:lang w:val="sr-Cyrl-CS"/>
        </w:rPr>
        <w:t xml:space="preserve">, 501-514. </w:t>
      </w:r>
      <w:r w:rsidRPr="004B3D57">
        <w:rPr>
          <w:b/>
          <w:bCs/>
          <w:lang w:val="ru-RU"/>
        </w:rPr>
        <w:t>М53</w:t>
      </w:r>
    </w:p>
    <w:p w:rsidR="00163055" w:rsidRPr="004B3D57" w:rsidRDefault="00163055" w:rsidP="006F3FC6">
      <w:pPr>
        <w:spacing w:line="360" w:lineRule="auto"/>
        <w:ind w:left="567" w:hanging="141"/>
        <w:rPr>
          <w:b/>
          <w:bCs/>
          <w:noProof/>
          <w:lang w:val="ru-RU"/>
        </w:rPr>
      </w:pPr>
    </w:p>
    <w:p w:rsidR="00163055" w:rsidRPr="004B3D57" w:rsidRDefault="00163055" w:rsidP="004226BD">
      <w:pPr>
        <w:spacing w:line="360" w:lineRule="auto"/>
        <w:ind w:left="360"/>
        <w:rPr>
          <w:noProof/>
          <w:lang w:val="ru-RU"/>
        </w:rPr>
      </w:pPr>
      <w:r w:rsidRPr="004B3D57">
        <w:rPr>
          <w:b/>
          <w:bCs/>
          <w:noProof/>
          <w:lang w:val="ru-RU"/>
        </w:rPr>
        <w:t>В. Стручна остварења</w:t>
      </w:r>
      <w:r w:rsidRPr="004B3D57">
        <w:rPr>
          <w:noProof/>
          <w:lang w:val="ru-RU"/>
        </w:rPr>
        <w:t>:</w:t>
      </w:r>
    </w:p>
    <w:p w:rsidR="00163055" w:rsidRPr="004B3D57" w:rsidRDefault="00163055" w:rsidP="00425732">
      <w:pPr>
        <w:widowControl w:val="0"/>
        <w:autoSpaceDE w:val="0"/>
        <w:autoSpaceDN w:val="0"/>
        <w:adjustRightInd w:val="0"/>
        <w:spacing w:line="360" w:lineRule="auto"/>
        <w:ind w:left="426" w:firstLine="360"/>
        <w:jc w:val="both"/>
        <w:rPr>
          <w:lang w:val="sr-Cyrl-CS"/>
        </w:rPr>
      </w:pPr>
      <w:r w:rsidRPr="004B3D57">
        <w:rPr>
          <w:lang w:val="sr-Cyrl-CS"/>
        </w:rPr>
        <w:t xml:space="preserve">Као оригинална остварења у својој струци кандидат у току периода од свог избора у претходно звање бележи активну писмену и усмену преводилачку делатност из области Библијско-патристичке филологије. </w:t>
      </w:r>
    </w:p>
    <w:p w:rsidR="00163055" w:rsidRPr="004B3D57" w:rsidRDefault="00163055" w:rsidP="00546419">
      <w:pPr>
        <w:widowControl w:val="0"/>
        <w:autoSpaceDE w:val="0"/>
        <w:autoSpaceDN w:val="0"/>
        <w:adjustRightInd w:val="0"/>
        <w:spacing w:line="360" w:lineRule="auto"/>
        <w:ind w:firstLine="720"/>
        <w:jc w:val="both"/>
        <w:rPr>
          <w:lang w:val="sr-Cyrl-CS"/>
        </w:rPr>
      </w:pPr>
    </w:p>
    <w:p w:rsidR="00163055" w:rsidRPr="004B3D57" w:rsidRDefault="00163055" w:rsidP="00546419">
      <w:pPr>
        <w:widowControl w:val="0"/>
        <w:autoSpaceDE w:val="0"/>
        <w:autoSpaceDN w:val="0"/>
        <w:adjustRightInd w:val="0"/>
        <w:spacing w:line="360" w:lineRule="auto"/>
        <w:ind w:firstLine="720"/>
        <w:jc w:val="both"/>
        <w:rPr>
          <w:lang w:val="sr-Cyrl-CS"/>
        </w:rPr>
      </w:pPr>
      <w:r w:rsidRPr="004B3D57">
        <w:rPr>
          <w:lang w:val="sr-Cyrl-CS"/>
        </w:rPr>
        <w:t>В1.</w:t>
      </w:r>
    </w:p>
    <w:p w:rsidR="00163055" w:rsidRPr="004B3D57" w:rsidRDefault="00163055" w:rsidP="00546419">
      <w:pPr>
        <w:widowControl w:val="0"/>
        <w:autoSpaceDE w:val="0"/>
        <w:autoSpaceDN w:val="0"/>
        <w:adjustRightInd w:val="0"/>
        <w:spacing w:line="360" w:lineRule="auto"/>
        <w:ind w:left="426" w:firstLine="360"/>
        <w:jc w:val="both"/>
        <w:rPr>
          <w:lang w:val="sr-Cyrl-CS"/>
        </w:rPr>
      </w:pPr>
      <w:r w:rsidRPr="004B3D57">
        <w:rPr>
          <w:lang w:val="sr-Cyrl-CS"/>
        </w:rPr>
        <w:t>Писме</w:t>
      </w:r>
      <w:bookmarkStart w:id="0" w:name="_GoBack"/>
      <w:bookmarkEnd w:id="0"/>
      <w:r w:rsidRPr="004B3D57">
        <w:rPr>
          <w:lang w:val="sr-Cyrl-CS"/>
        </w:rPr>
        <w:t>на преводилачка делатност обухвата следеће стручне текстове из области теологије са грчког језика из различитих временских периода, као и историографску грађу са грчког и латинског језика:</w:t>
      </w:r>
    </w:p>
    <w:p w:rsidR="00163055" w:rsidRPr="004B3D57" w:rsidRDefault="00163055" w:rsidP="00107CCF">
      <w:pPr>
        <w:widowControl w:val="0"/>
        <w:autoSpaceDE w:val="0"/>
        <w:autoSpaceDN w:val="0"/>
        <w:adjustRightInd w:val="0"/>
        <w:jc w:val="center"/>
        <w:rPr>
          <w:b/>
          <w:lang w:val="sr-Cyrl-CS"/>
        </w:rPr>
      </w:pPr>
    </w:p>
    <w:p w:rsidR="00163055" w:rsidRPr="004B3D57" w:rsidRDefault="00163055" w:rsidP="000B20B5">
      <w:pPr>
        <w:widowControl w:val="0"/>
        <w:numPr>
          <w:ilvl w:val="0"/>
          <w:numId w:val="32"/>
        </w:numPr>
        <w:suppressAutoHyphens w:val="0"/>
        <w:autoSpaceDE w:val="0"/>
        <w:autoSpaceDN w:val="0"/>
        <w:adjustRightInd w:val="0"/>
        <w:spacing w:line="360" w:lineRule="auto"/>
        <w:jc w:val="both"/>
        <w:rPr>
          <w:lang w:val="sr-Cyrl-CS"/>
        </w:rPr>
      </w:pPr>
      <w:r w:rsidRPr="004B3D57">
        <w:rPr>
          <w:lang w:val="sr-Cyrl-CS"/>
        </w:rPr>
        <w:t xml:space="preserve">Објављених 5 превода засебних текстова у оквиру монографске студије </w:t>
      </w:r>
      <w:r w:rsidRPr="004B3D57">
        <w:rPr>
          <w:i/>
          <w:lang w:val="sr-Cyrl-CS"/>
        </w:rPr>
        <w:t>Свети и Велики Сабор Православне Цркве, учешће и допринос СПЦ</w:t>
      </w:r>
      <w:r w:rsidRPr="004B3D57">
        <w:rPr>
          <w:lang w:val="sr-Cyrl-CS"/>
        </w:rPr>
        <w:t xml:space="preserve">, изд. Светигора, том </w:t>
      </w:r>
      <w:r w:rsidRPr="004B3D57">
        <w:t>II</w:t>
      </w:r>
      <w:r w:rsidRPr="004B3D57">
        <w:rPr>
          <w:lang w:val="ru-RU"/>
        </w:rPr>
        <w:t xml:space="preserve"> и </w:t>
      </w:r>
      <w:r w:rsidRPr="004B3D57">
        <w:t>St</w:t>
      </w:r>
      <w:r w:rsidRPr="004B3D57">
        <w:rPr>
          <w:lang w:val="ru-RU"/>
        </w:rPr>
        <w:t xml:space="preserve">. </w:t>
      </w:r>
      <w:r w:rsidRPr="004B3D57">
        <w:t>Sebastian</w:t>
      </w:r>
      <w:r w:rsidRPr="004B3D57">
        <w:rPr>
          <w:lang w:val="ru-RU"/>
        </w:rPr>
        <w:t xml:space="preserve"> </w:t>
      </w:r>
      <w:r w:rsidRPr="004B3D57">
        <w:t>press</w:t>
      </w:r>
      <w:r w:rsidRPr="004B3D57">
        <w:rPr>
          <w:lang w:val="ru-RU"/>
        </w:rPr>
        <w:t xml:space="preserve">, Цетиње – Београд – Алхамбра, 2017 (друго, допуњено и проширено издање), </w:t>
      </w:r>
      <w:r w:rsidRPr="004B3D57">
        <w:t>ISBN</w:t>
      </w:r>
      <w:r w:rsidRPr="004B3D57">
        <w:rPr>
          <w:lang w:val="ru-RU"/>
        </w:rPr>
        <w:t>: 978-86-6155-003-4:</w:t>
      </w:r>
    </w:p>
    <w:p w:rsidR="00163055" w:rsidRPr="004B3D57" w:rsidRDefault="00163055" w:rsidP="000B20B5">
      <w:pPr>
        <w:widowControl w:val="0"/>
        <w:numPr>
          <w:ilvl w:val="0"/>
          <w:numId w:val="33"/>
        </w:numPr>
        <w:suppressAutoHyphens w:val="0"/>
        <w:autoSpaceDE w:val="0"/>
        <w:autoSpaceDN w:val="0"/>
        <w:adjustRightInd w:val="0"/>
        <w:spacing w:line="360" w:lineRule="auto"/>
        <w:jc w:val="both"/>
        <w:rPr>
          <w:lang w:val="sr-Cyrl-CS"/>
        </w:rPr>
      </w:pPr>
      <w:r w:rsidRPr="004B3D57">
        <w:rPr>
          <w:lang w:val="sr-Cyrl-CS"/>
        </w:rPr>
        <w:t>Поздравно писмо Васељенског патријарха Вартоломеја издавачима, стр. 4</w:t>
      </w:r>
    </w:p>
    <w:p w:rsidR="00163055" w:rsidRPr="004B3D57" w:rsidRDefault="00163055" w:rsidP="000B20B5">
      <w:pPr>
        <w:widowControl w:val="0"/>
        <w:numPr>
          <w:ilvl w:val="0"/>
          <w:numId w:val="33"/>
        </w:numPr>
        <w:suppressAutoHyphens w:val="0"/>
        <w:autoSpaceDE w:val="0"/>
        <w:autoSpaceDN w:val="0"/>
        <w:adjustRightInd w:val="0"/>
        <w:spacing w:line="360" w:lineRule="auto"/>
        <w:jc w:val="both"/>
        <w:rPr>
          <w:lang w:val="sr-Cyrl-CS"/>
        </w:rPr>
      </w:pPr>
      <w:r w:rsidRPr="004B3D57">
        <w:rPr>
          <w:lang w:val="sr-Cyrl-CS"/>
        </w:rPr>
        <w:t>Одлуке Сабора у Цариграду из 1484. године, стр. 211-213</w:t>
      </w:r>
    </w:p>
    <w:p w:rsidR="00163055" w:rsidRPr="004B3D57" w:rsidRDefault="00163055" w:rsidP="000B20B5">
      <w:pPr>
        <w:widowControl w:val="0"/>
        <w:numPr>
          <w:ilvl w:val="0"/>
          <w:numId w:val="33"/>
        </w:numPr>
        <w:suppressAutoHyphens w:val="0"/>
        <w:autoSpaceDE w:val="0"/>
        <w:autoSpaceDN w:val="0"/>
        <w:adjustRightInd w:val="0"/>
        <w:spacing w:line="360" w:lineRule="auto"/>
        <w:jc w:val="both"/>
        <w:rPr>
          <w:lang w:val="sr-Cyrl-CS"/>
        </w:rPr>
      </w:pPr>
      <w:r w:rsidRPr="004B3D57">
        <w:rPr>
          <w:lang w:val="sr-Cyrl-CS"/>
        </w:rPr>
        <w:t>Одлуке Сабора у Цариграду из 1642. године: Саборска Посланица помесном Сабору у Јашију, стр. 218-220</w:t>
      </w:r>
    </w:p>
    <w:p w:rsidR="00163055" w:rsidRPr="004B3D57" w:rsidRDefault="00163055" w:rsidP="000B20B5">
      <w:pPr>
        <w:widowControl w:val="0"/>
        <w:numPr>
          <w:ilvl w:val="0"/>
          <w:numId w:val="33"/>
        </w:numPr>
        <w:suppressAutoHyphens w:val="0"/>
        <w:autoSpaceDE w:val="0"/>
        <w:autoSpaceDN w:val="0"/>
        <w:adjustRightInd w:val="0"/>
        <w:spacing w:line="360" w:lineRule="auto"/>
        <w:jc w:val="both"/>
        <w:rPr>
          <w:lang w:val="sr-Cyrl-CS"/>
        </w:rPr>
      </w:pPr>
      <w:r w:rsidRPr="004B3D57">
        <w:rPr>
          <w:lang w:val="sr-Cyrl-CS"/>
        </w:rPr>
        <w:t>Одлуке Сабора у Јерусалиму из 1672. године, стр. 225-227</w:t>
      </w:r>
    </w:p>
    <w:p w:rsidR="00163055" w:rsidRPr="004B3D57" w:rsidRDefault="00163055" w:rsidP="000B20B5">
      <w:pPr>
        <w:widowControl w:val="0"/>
        <w:numPr>
          <w:ilvl w:val="0"/>
          <w:numId w:val="33"/>
        </w:numPr>
        <w:suppressAutoHyphens w:val="0"/>
        <w:autoSpaceDE w:val="0"/>
        <w:autoSpaceDN w:val="0"/>
        <w:adjustRightInd w:val="0"/>
        <w:spacing w:line="360" w:lineRule="auto"/>
        <w:jc w:val="both"/>
        <w:rPr>
          <w:lang w:val="sr-Cyrl-CS"/>
        </w:rPr>
      </w:pPr>
      <w:r w:rsidRPr="004B3D57">
        <w:rPr>
          <w:lang w:val="sr-Cyrl-CS"/>
        </w:rPr>
        <w:t>Одлуке Сабора у Цариграду из 1691. године, стр. 232-235</w:t>
      </w:r>
    </w:p>
    <w:p w:rsidR="00163055" w:rsidRPr="00053D8B" w:rsidRDefault="00163055" w:rsidP="000B20B5">
      <w:pPr>
        <w:widowControl w:val="0"/>
        <w:autoSpaceDE w:val="0"/>
        <w:autoSpaceDN w:val="0"/>
        <w:adjustRightInd w:val="0"/>
        <w:spacing w:line="360" w:lineRule="auto"/>
        <w:ind w:left="720"/>
        <w:jc w:val="both"/>
        <w:rPr>
          <w:strike/>
          <w:lang w:val="sr-Cyrl-CS"/>
        </w:rPr>
      </w:pPr>
      <w:r w:rsidRPr="004B3D57">
        <w:rPr>
          <w:lang w:val="sr-Cyrl-CS"/>
        </w:rPr>
        <w:t>К</w:t>
      </w:r>
      <w:r>
        <w:rPr>
          <w:lang w:val="sr-Cyrl-CS"/>
        </w:rPr>
        <w:t>атегоризација публикације: М14.</w:t>
      </w:r>
    </w:p>
    <w:p w:rsidR="00163055" w:rsidRPr="004B3D57" w:rsidRDefault="00163055" w:rsidP="000B20B5">
      <w:pPr>
        <w:widowControl w:val="0"/>
        <w:autoSpaceDE w:val="0"/>
        <w:autoSpaceDN w:val="0"/>
        <w:adjustRightInd w:val="0"/>
        <w:spacing w:line="360" w:lineRule="auto"/>
        <w:ind w:left="1080"/>
        <w:jc w:val="both"/>
        <w:rPr>
          <w:lang w:val="sr-Cyrl-CS"/>
        </w:rPr>
      </w:pPr>
    </w:p>
    <w:p w:rsidR="00163055" w:rsidRPr="004B3D57" w:rsidRDefault="00163055" w:rsidP="000B20B5">
      <w:pPr>
        <w:widowControl w:val="0"/>
        <w:numPr>
          <w:ilvl w:val="0"/>
          <w:numId w:val="32"/>
        </w:numPr>
        <w:suppressAutoHyphens w:val="0"/>
        <w:autoSpaceDE w:val="0"/>
        <w:autoSpaceDN w:val="0"/>
        <w:adjustRightInd w:val="0"/>
        <w:spacing w:line="360" w:lineRule="auto"/>
        <w:jc w:val="both"/>
        <w:rPr>
          <w:lang w:val="sr-Cyrl-CS"/>
        </w:rPr>
      </w:pPr>
      <w:r w:rsidRPr="004B3D57">
        <w:rPr>
          <w:lang w:val="sr-Cyrl-CS"/>
        </w:rPr>
        <w:t xml:space="preserve">Објављен превод грађе са латинских изворника у Зборнику радова </w:t>
      </w:r>
      <w:r w:rsidRPr="004B3D57">
        <w:rPr>
          <w:i/>
          <w:lang w:val="sr-Cyrl-CS"/>
        </w:rPr>
        <w:t>Пренос моштију Светог Луке у Смедерево</w:t>
      </w:r>
      <w:r w:rsidRPr="004B3D57">
        <w:rPr>
          <w:lang w:val="sr-Cyrl-CS"/>
        </w:rPr>
        <w:t>, изд. Епархија Пожаревачко-</w:t>
      </w:r>
      <w:r w:rsidRPr="00332E4B">
        <w:rPr>
          <w:lang w:val="sr-Cyrl-CS"/>
        </w:rPr>
        <w:t>б</w:t>
      </w:r>
      <w:r w:rsidRPr="004B3D57">
        <w:rPr>
          <w:lang w:val="sr-Cyrl-CS"/>
        </w:rPr>
        <w:t xml:space="preserve">раничевска, Пожаревац 2018, </w:t>
      </w:r>
      <w:r w:rsidRPr="004B3D57">
        <w:t>ISBN</w:t>
      </w:r>
      <w:r w:rsidRPr="004B3D57">
        <w:rPr>
          <w:lang w:val="ru-RU"/>
        </w:rPr>
        <w:t xml:space="preserve">: 978-86-87329-67-6, </w:t>
      </w:r>
      <w:r w:rsidRPr="004B3D57">
        <w:rPr>
          <w:lang w:val="sr-Cyrl-CS"/>
        </w:rPr>
        <w:t xml:space="preserve">стр. 515-522. (Напомена о преводиоцу налази се на стр.14) </w:t>
      </w:r>
    </w:p>
    <w:p w:rsidR="00163055" w:rsidRPr="004B3D57" w:rsidRDefault="00163055" w:rsidP="000B20B5">
      <w:pPr>
        <w:widowControl w:val="0"/>
        <w:autoSpaceDE w:val="0"/>
        <w:autoSpaceDN w:val="0"/>
        <w:adjustRightInd w:val="0"/>
        <w:spacing w:line="360" w:lineRule="auto"/>
        <w:jc w:val="both"/>
        <w:rPr>
          <w:lang w:val="sr-Cyrl-CS"/>
        </w:rPr>
      </w:pPr>
    </w:p>
    <w:p w:rsidR="00163055" w:rsidRPr="004B3D57" w:rsidRDefault="00163055" w:rsidP="000B20B5">
      <w:pPr>
        <w:widowControl w:val="0"/>
        <w:numPr>
          <w:ilvl w:val="0"/>
          <w:numId w:val="32"/>
        </w:numPr>
        <w:suppressAutoHyphens w:val="0"/>
        <w:autoSpaceDE w:val="0"/>
        <w:autoSpaceDN w:val="0"/>
        <w:adjustRightInd w:val="0"/>
        <w:spacing w:line="360" w:lineRule="auto"/>
        <w:jc w:val="both"/>
        <w:rPr>
          <w:lang w:val="sr-Cyrl-CS"/>
        </w:rPr>
      </w:pPr>
      <w:r w:rsidRPr="004B3D57">
        <w:rPr>
          <w:lang w:val="sr-Cyrl-CS"/>
        </w:rPr>
        <w:t xml:space="preserve">Објављен превод са грчког језика </w:t>
      </w:r>
      <w:r w:rsidRPr="004B3D57">
        <w:t>XVIII</w:t>
      </w:r>
      <w:r w:rsidRPr="004B3D57">
        <w:rPr>
          <w:lang w:val="ru-RU"/>
        </w:rPr>
        <w:t xml:space="preserve"> века Савинске окружнице (грађа, необјављени документи) у оквиру научног чланка „Две окружнице из манастира Савина (18. век)“ ауторке др Марине Матић, самосталног научног истраживача у: </w:t>
      </w:r>
      <w:r w:rsidRPr="004B3D57">
        <w:rPr>
          <w:i/>
          <w:lang w:val="ru-RU"/>
        </w:rPr>
        <w:t>Српске студије</w:t>
      </w:r>
      <w:r w:rsidRPr="004B3D57">
        <w:rPr>
          <w:lang w:val="ru-RU"/>
        </w:rPr>
        <w:t xml:space="preserve">, књ. 9, 2018, изд. Центар за српске студије Филозофског факултета Универзитета у Београду, </w:t>
      </w:r>
      <w:r w:rsidRPr="004B3D57">
        <w:t>ISSN</w:t>
      </w:r>
      <w:r w:rsidRPr="004B3D57">
        <w:rPr>
          <w:lang w:val="ru-RU"/>
        </w:rPr>
        <w:t xml:space="preserve">: 2217-5687, </w:t>
      </w:r>
      <w:r w:rsidRPr="004B3D57">
        <w:rPr>
          <w:lang w:val="sr-Cyrl-CS"/>
        </w:rPr>
        <w:t>стр. 341-342 (белешка о преводиоцу дата је у напомени број 12 на стр. 341).</w:t>
      </w:r>
      <w:r w:rsidRPr="004B3D57">
        <w:rPr>
          <w:lang w:val="ru-RU"/>
        </w:rPr>
        <w:t xml:space="preserve">  </w:t>
      </w:r>
    </w:p>
    <w:p w:rsidR="00163055" w:rsidRPr="004B3D57" w:rsidRDefault="00163055" w:rsidP="000B20B5">
      <w:pPr>
        <w:widowControl w:val="0"/>
        <w:autoSpaceDE w:val="0"/>
        <w:autoSpaceDN w:val="0"/>
        <w:adjustRightInd w:val="0"/>
        <w:spacing w:line="360" w:lineRule="auto"/>
        <w:ind w:left="720"/>
        <w:jc w:val="both"/>
        <w:rPr>
          <w:lang w:val="sr-Cyrl-CS"/>
        </w:rPr>
      </w:pPr>
    </w:p>
    <w:p w:rsidR="00163055" w:rsidRPr="004B3D57" w:rsidRDefault="00163055" w:rsidP="000B20B5">
      <w:pPr>
        <w:widowControl w:val="0"/>
        <w:numPr>
          <w:ilvl w:val="0"/>
          <w:numId w:val="32"/>
        </w:numPr>
        <w:suppressAutoHyphens w:val="0"/>
        <w:autoSpaceDE w:val="0"/>
        <w:autoSpaceDN w:val="0"/>
        <w:adjustRightInd w:val="0"/>
        <w:spacing w:line="360" w:lineRule="auto"/>
        <w:jc w:val="both"/>
        <w:rPr>
          <w:lang w:val="sr-Cyrl-CS"/>
        </w:rPr>
      </w:pPr>
      <w:r w:rsidRPr="004B3D57">
        <w:rPr>
          <w:lang w:val="sr-Cyrl-CS"/>
        </w:rPr>
        <w:t xml:space="preserve">Објављен превод у научно-теолошком часопису </w:t>
      </w:r>
      <w:r w:rsidRPr="004B3D57">
        <w:rPr>
          <w:i/>
          <w:lang w:val="sr-Cyrl-CS"/>
        </w:rPr>
        <w:t>Саборност – теолошки годишњак</w:t>
      </w:r>
      <w:r w:rsidRPr="004B3D57">
        <w:rPr>
          <w:lang w:val="sr-Cyrl-CS"/>
        </w:rPr>
        <w:t xml:space="preserve"> чланка аутора митрополита Јована Зизијуласа „О. Георгије Флоровски: Свевремени значај његовог доприноса богословљу“ у броју </w:t>
      </w:r>
      <w:r w:rsidRPr="004B3D57">
        <w:t>XIII</w:t>
      </w:r>
      <w:r w:rsidRPr="004B3D57">
        <w:rPr>
          <w:lang w:val="sr-Cyrl-CS"/>
        </w:rPr>
        <w:t xml:space="preserve"> (2019), стр. 97-108, </w:t>
      </w:r>
      <w:r w:rsidRPr="004B3D57">
        <w:t>DOI</w:t>
      </w:r>
      <w:r w:rsidRPr="004B3D57">
        <w:rPr>
          <w:lang w:val="sr-Cyrl-CS"/>
        </w:rPr>
        <w:t>: 10.5937/</w:t>
      </w:r>
      <w:r w:rsidRPr="004B3D57">
        <w:t>sabornost</w:t>
      </w:r>
      <w:r w:rsidRPr="004B3D57">
        <w:rPr>
          <w:lang w:val="sr-Cyrl-CS"/>
        </w:rPr>
        <w:t>1913103</w:t>
      </w:r>
      <w:r w:rsidRPr="004B3D57">
        <w:t>Z</w:t>
      </w:r>
      <w:r w:rsidRPr="004B3D57">
        <w:rPr>
          <w:lang w:val="sr-Cyrl-CS"/>
        </w:rPr>
        <w:t>, стр. 97-108. Категоризација часописа: М51.</w:t>
      </w:r>
    </w:p>
    <w:p w:rsidR="00163055" w:rsidRPr="004B3D57" w:rsidRDefault="00163055" w:rsidP="000B20B5">
      <w:pPr>
        <w:widowControl w:val="0"/>
        <w:autoSpaceDE w:val="0"/>
        <w:autoSpaceDN w:val="0"/>
        <w:adjustRightInd w:val="0"/>
        <w:spacing w:line="360" w:lineRule="auto"/>
        <w:ind w:left="720"/>
        <w:jc w:val="both"/>
        <w:rPr>
          <w:lang w:val="sr-Cyrl-CS"/>
        </w:rPr>
      </w:pPr>
    </w:p>
    <w:p w:rsidR="00163055" w:rsidRPr="004B3D57" w:rsidRDefault="00163055" w:rsidP="000B20B5">
      <w:pPr>
        <w:widowControl w:val="0"/>
        <w:numPr>
          <w:ilvl w:val="0"/>
          <w:numId w:val="32"/>
        </w:numPr>
        <w:suppressAutoHyphens w:val="0"/>
        <w:autoSpaceDE w:val="0"/>
        <w:autoSpaceDN w:val="0"/>
        <w:adjustRightInd w:val="0"/>
        <w:spacing w:line="360" w:lineRule="auto"/>
        <w:jc w:val="both"/>
        <w:rPr>
          <w:lang w:val="sr-Cyrl-CS"/>
        </w:rPr>
      </w:pPr>
      <w:r w:rsidRPr="004B3D57">
        <w:rPr>
          <w:lang w:val="sr-Cyrl-CS"/>
        </w:rPr>
        <w:t>Објављен превод текста Јоаниса Тарнанидиса</w:t>
      </w:r>
      <w:r>
        <w:rPr>
          <w:lang w:val="sr-Cyrl-CS"/>
        </w:rPr>
        <w:t>,</w:t>
      </w:r>
      <w:r w:rsidRPr="00343AC0">
        <w:rPr>
          <w:lang w:val="sr-Cyrl-CS"/>
        </w:rPr>
        <w:t xml:space="preserve"> </w:t>
      </w:r>
      <w:r w:rsidRPr="00332E4B">
        <w:rPr>
          <w:lang w:val="sr-Cyrl-CS"/>
        </w:rPr>
        <w:t>професора емеритуса Богословског факултета Аристотеловог универзитета у Солуну,</w:t>
      </w:r>
      <w:r w:rsidRPr="004B3D57">
        <w:rPr>
          <w:lang w:val="sr-Cyrl-CS"/>
        </w:rPr>
        <w:t xml:space="preserve"> под насловом „Појам и канонски положај установе аутокефалије у оквиру организације и управе Источне православне цркве“, у тематском зборнику </w:t>
      </w:r>
      <w:r w:rsidRPr="004B3D57">
        <w:rPr>
          <w:i/>
          <w:lang w:val="sr-Cyrl-CS"/>
        </w:rPr>
        <w:t>Краљевство и архиепископија</w:t>
      </w:r>
      <w:r w:rsidRPr="004B3D57">
        <w:rPr>
          <w:lang w:val="sr-Cyrl-CS"/>
        </w:rPr>
        <w:t>, ур. Љ. Максимовић, С. Пириватрић, Београд 2019, у издању Српске академије наука и уметности и Српског комитета за византологију, стр. 23-29.</w:t>
      </w:r>
    </w:p>
    <w:p w:rsidR="00163055" w:rsidRPr="004B3D57" w:rsidRDefault="00163055" w:rsidP="000B20B5">
      <w:pPr>
        <w:pStyle w:val="ListParagraph"/>
        <w:rPr>
          <w:lang w:val="sr-Cyrl-CS"/>
        </w:rPr>
      </w:pPr>
    </w:p>
    <w:p w:rsidR="00163055" w:rsidRPr="004B3D57" w:rsidRDefault="00163055" w:rsidP="000B20B5">
      <w:pPr>
        <w:pStyle w:val="ListParagraph"/>
        <w:numPr>
          <w:ilvl w:val="0"/>
          <w:numId w:val="32"/>
        </w:numPr>
        <w:rPr>
          <w:lang w:val="ru-RU"/>
        </w:rPr>
      </w:pPr>
      <w:r w:rsidRPr="004B3D57">
        <w:rPr>
          <w:lang w:val="sr-Cyrl-CS"/>
        </w:rPr>
        <w:t xml:space="preserve">Објављен превод пленарног предавања професора Јоаниса Тарнанидиса, </w:t>
      </w:r>
      <w:r>
        <w:rPr>
          <w:color w:val="7030A0"/>
          <w:lang w:val="sr-Cyrl-CS"/>
        </w:rPr>
        <w:t xml:space="preserve"> </w:t>
      </w:r>
      <w:r w:rsidRPr="004B3D57">
        <w:rPr>
          <w:lang w:val="sr-Cyrl-CS"/>
        </w:rPr>
        <w:t xml:space="preserve">„Ћутање светога Саве на оптужбе охридског архиепископа Димитрија Хоматијана о злоупотреби архијерејског чина“, у зборнику научног скупа „Осам векова аутокефалије Српске Православне Цркве“, том </w:t>
      </w:r>
      <w:r w:rsidRPr="004B3D57">
        <w:t>I</w:t>
      </w:r>
      <w:r w:rsidRPr="004B3D57">
        <w:rPr>
          <w:lang w:val="sr-Cyrl-CS"/>
        </w:rPr>
        <w:t xml:space="preserve">, ур. </w:t>
      </w:r>
      <w:r w:rsidRPr="004B3D57">
        <w:rPr>
          <w:lang w:val="ru-RU"/>
        </w:rPr>
        <w:t>В. Таталовић и В. Пузовић, изд. Свети Архијерејски Синод Српске Православне Цркве и Православни богословски факултет, Београд, 2020.</w:t>
      </w:r>
    </w:p>
    <w:p w:rsidR="00163055" w:rsidRPr="004B3D57" w:rsidRDefault="00163055" w:rsidP="000B20B5">
      <w:pPr>
        <w:widowControl w:val="0"/>
        <w:autoSpaceDE w:val="0"/>
        <w:autoSpaceDN w:val="0"/>
        <w:adjustRightInd w:val="0"/>
        <w:spacing w:line="360" w:lineRule="auto"/>
        <w:ind w:left="720"/>
        <w:jc w:val="both"/>
        <w:rPr>
          <w:lang w:val="sr-Cyrl-CS"/>
        </w:rPr>
      </w:pPr>
    </w:p>
    <w:p w:rsidR="00163055" w:rsidRPr="004B3D57" w:rsidRDefault="00163055" w:rsidP="000B20B5">
      <w:pPr>
        <w:pStyle w:val="ListParagraph"/>
        <w:rPr>
          <w:lang w:val="sr-Cyrl-CS"/>
        </w:rPr>
      </w:pPr>
      <w:r w:rsidRPr="004B3D57">
        <w:rPr>
          <w:lang w:val="sr-Cyrl-CS"/>
        </w:rPr>
        <w:t>В2.</w:t>
      </w:r>
    </w:p>
    <w:p w:rsidR="00163055" w:rsidRPr="004B3D57" w:rsidRDefault="00163055" w:rsidP="00107CCF">
      <w:pPr>
        <w:pStyle w:val="ListParagraph"/>
        <w:rPr>
          <w:lang w:val="sr-Cyrl-CS"/>
        </w:rPr>
      </w:pPr>
      <w:r w:rsidRPr="004B3D57">
        <w:rPr>
          <w:lang w:val="sr-Cyrl-CS"/>
        </w:rPr>
        <w:t xml:space="preserve">Усмена преводилачка делатност обухвата симултано и консекутивно преводилачко стваралаштво са грчког и на грчки језик на следећим стручним научним скуповима и конференцијама: </w:t>
      </w:r>
    </w:p>
    <w:p w:rsidR="00163055" w:rsidRPr="004B3D57" w:rsidRDefault="00163055" w:rsidP="002E4C73">
      <w:pPr>
        <w:rPr>
          <w:rFonts w:ascii="Palatino Linotype" w:hAnsi="Palatino Linotype"/>
          <w:lang w:val="sr-Cyrl-CS"/>
        </w:rPr>
      </w:pPr>
    </w:p>
    <w:p w:rsidR="00163055" w:rsidRPr="004B3D57" w:rsidRDefault="00163055" w:rsidP="002E4C73">
      <w:pPr>
        <w:numPr>
          <w:ilvl w:val="0"/>
          <w:numId w:val="34"/>
        </w:numPr>
        <w:suppressAutoHyphens w:val="0"/>
        <w:spacing w:line="360" w:lineRule="auto"/>
        <w:jc w:val="both"/>
        <w:rPr>
          <w:lang w:val="sr-Cyrl-CS"/>
        </w:rPr>
      </w:pPr>
      <w:r w:rsidRPr="004B3D57">
        <w:rPr>
          <w:lang w:val="sr-Cyrl-CS"/>
        </w:rPr>
        <w:t xml:space="preserve"> „Иницијатива за проучавање религија и деструктивних култова“, међународна конференција, осми састанак међуправославне мреже у организацији Митрополије Загребачко-љубљанске, 17.-20. септембар 2015, Љубљана - Оточец. Симултани превод.</w:t>
      </w:r>
    </w:p>
    <w:p w:rsidR="00163055" w:rsidRPr="004B3D57" w:rsidRDefault="00163055" w:rsidP="002E4C73">
      <w:pPr>
        <w:numPr>
          <w:ilvl w:val="0"/>
          <w:numId w:val="34"/>
        </w:numPr>
        <w:suppressAutoHyphens w:val="0"/>
        <w:spacing w:line="360" w:lineRule="auto"/>
        <w:jc w:val="both"/>
        <w:rPr>
          <w:lang w:val="sr-Cyrl-CS"/>
        </w:rPr>
      </w:pPr>
      <w:r w:rsidRPr="004B3D57">
        <w:rPr>
          <w:lang w:val="sr-Cyrl-CS"/>
        </w:rPr>
        <w:t xml:space="preserve">„Православна верска настава у Аустрији“, предавање које је на Православном богословском факултету одржао митрополит Аустрије и егзарх Угарске, Његово високо преосвештенство г. Арсениос,  у склопу стручног семинара за вероучитеље Архиепископије Београдско-карловачке, 4./5. јуни 2016. </w:t>
      </w:r>
    </w:p>
    <w:p w:rsidR="00163055" w:rsidRPr="004B3D57" w:rsidRDefault="00163055" w:rsidP="002E4C73">
      <w:pPr>
        <w:numPr>
          <w:ilvl w:val="0"/>
          <w:numId w:val="34"/>
        </w:numPr>
        <w:suppressAutoHyphens w:val="0"/>
        <w:spacing w:line="360" w:lineRule="auto"/>
        <w:jc w:val="both"/>
        <w:rPr>
          <w:lang w:val="sr-Cyrl-CS"/>
        </w:rPr>
      </w:pPr>
      <w:r w:rsidRPr="004B3D57">
        <w:rPr>
          <w:lang w:val="sr-Cyrl-CS"/>
        </w:rPr>
        <w:t>Гостовање митрополита Аустрије и егзарха Угарске, Његовог високопреосвештенства г. Арсенија у емисији Телевизије „Храм“, емитованој 16.августа 2016. године.</w:t>
      </w:r>
    </w:p>
    <w:p w:rsidR="00163055" w:rsidRPr="004B3D57" w:rsidRDefault="00163055" w:rsidP="002E4C73">
      <w:pPr>
        <w:numPr>
          <w:ilvl w:val="0"/>
          <w:numId w:val="34"/>
        </w:numPr>
        <w:suppressAutoHyphens w:val="0"/>
        <w:spacing w:line="360" w:lineRule="auto"/>
        <w:jc w:val="both"/>
        <w:rPr>
          <w:lang w:val="sr-Cyrl-CS"/>
        </w:rPr>
      </w:pPr>
      <w:r w:rsidRPr="004B3D57">
        <w:rPr>
          <w:lang w:val="sr-Cyrl-CS"/>
        </w:rPr>
        <w:t>„</w:t>
      </w:r>
      <w:r w:rsidRPr="004B3D57">
        <w:rPr>
          <w:bCs/>
          <w:iCs/>
          <w:shd w:val="clear" w:color="auto" w:fill="FFFFFF"/>
          <w:lang w:val="ru-RU"/>
        </w:rPr>
        <w:t>Религија и психотерапија у формирању личности</w:t>
      </w:r>
      <w:r w:rsidRPr="004B3D57">
        <w:rPr>
          <w:lang w:val="sr-Cyrl-CS"/>
        </w:rPr>
        <w:t>“, предавање теолога и психијатра, свештеника Василиоса Термоса, 13.мај 2018.г. у организацији Библијског културног центра, Дом омладине, Београд. Консекутивни превод.</w:t>
      </w:r>
    </w:p>
    <w:p w:rsidR="00163055" w:rsidRPr="004B3D57" w:rsidRDefault="00163055" w:rsidP="002E4C73">
      <w:pPr>
        <w:numPr>
          <w:ilvl w:val="0"/>
          <w:numId w:val="34"/>
        </w:numPr>
        <w:suppressAutoHyphens w:val="0"/>
        <w:spacing w:line="360" w:lineRule="auto"/>
        <w:jc w:val="both"/>
        <w:rPr>
          <w:lang w:val="sr-Cyrl-CS"/>
        </w:rPr>
      </w:pPr>
      <w:r w:rsidRPr="004B3D57">
        <w:rPr>
          <w:lang w:val="sr-Cyrl-CS"/>
        </w:rPr>
        <w:t xml:space="preserve">„800 година од посвећења Светог Саве за првог српског архиепископа“, свечана академија одржана 12. децембра 2019.г. у организацији САНУ . Симултани превод. </w:t>
      </w:r>
    </w:p>
    <w:p w:rsidR="00163055" w:rsidRPr="004B3D57" w:rsidRDefault="00163055" w:rsidP="002E4C73">
      <w:pPr>
        <w:numPr>
          <w:ilvl w:val="0"/>
          <w:numId w:val="34"/>
        </w:numPr>
        <w:suppressAutoHyphens w:val="0"/>
        <w:spacing w:line="360" w:lineRule="auto"/>
        <w:jc w:val="both"/>
        <w:rPr>
          <w:lang w:val="sr-Cyrl-CS"/>
        </w:rPr>
      </w:pPr>
      <w:r w:rsidRPr="004B3D57">
        <w:rPr>
          <w:lang w:val="sr-Cyrl-CS"/>
        </w:rPr>
        <w:t xml:space="preserve">„Светогорски и хиландарски монах Свети Сава“, научна трибина одржана 12. децембра 2019.г. у организацији САНУ. Симултани превод.   </w:t>
      </w:r>
    </w:p>
    <w:p w:rsidR="00163055" w:rsidRPr="004B3D57" w:rsidRDefault="00163055" w:rsidP="00546419">
      <w:pPr>
        <w:tabs>
          <w:tab w:val="left" w:pos="8370"/>
        </w:tabs>
        <w:spacing w:after="60" w:line="360" w:lineRule="auto"/>
        <w:ind w:left="426"/>
        <w:rPr>
          <w:b/>
          <w:color w:val="000000"/>
          <w:lang w:val="sr-Cyrl-CS"/>
        </w:rPr>
      </w:pPr>
    </w:p>
    <w:p w:rsidR="00163055" w:rsidRPr="004B3D57" w:rsidRDefault="00163055" w:rsidP="00546419">
      <w:pPr>
        <w:tabs>
          <w:tab w:val="left" w:pos="8370"/>
        </w:tabs>
        <w:spacing w:after="60" w:line="360" w:lineRule="auto"/>
        <w:ind w:left="426"/>
        <w:rPr>
          <w:b/>
          <w:color w:val="000000"/>
          <w:lang w:val="sr-Cyrl-CS"/>
        </w:rPr>
      </w:pPr>
      <w:r w:rsidRPr="004B3D57">
        <w:rPr>
          <w:b/>
          <w:color w:val="000000"/>
          <w:lang w:val="sr-Cyrl-CS"/>
        </w:rPr>
        <w:t>Г. Стручна редактура</w:t>
      </w:r>
    </w:p>
    <w:p w:rsidR="00163055" w:rsidRPr="004B3D57" w:rsidRDefault="00163055" w:rsidP="002E4C73">
      <w:pPr>
        <w:spacing w:line="360" w:lineRule="auto"/>
        <w:rPr>
          <w:color w:val="222222"/>
          <w:shd w:val="clear" w:color="auto" w:fill="FFFFFF"/>
        </w:rPr>
      </w:pPr>
    </w:p>
    <w:p w:rsidR="00163055" w:rsidRPr="004B3D57" w:rsidRDefault="00163055" w:rsidP="002E4C73">
      <w:pPr>
        <w:tabs>
          <w:tab w:val="left" w:pos="8370"/>
        </w:tabs>
        <w:spacing w:after="60" w:line="360" w:lineRule="auto"/>
        <w:ind w:left="426" w:hanging="446"/>
        <w:jc w:val="both"/>
        <w:rPr>
          <w:lang w:val="ru-RU"/>
        </w:rPr>
      </w:pPr>
      <w:r w:rsidRPr="004B3D57">
        <w:rPr>
          <w:color w:val="000000"/>
          <w:lang w:val="sr-Cyrl-CS"/>
        </w:rPr>
        <w:tab/>
        <w:t xml:space="preserve">Флоровски, Георгије 2018: Византијски оци </w:t>
      </w:r>
      <w:r w:rsidRPr="004B3D57">
        <w:rPr>
          <w:color w:val="000000"/>
        </w:rPr>
        <w:t>V</w:t>
      </w:r>
      <w:r w:rsidRPr="004B3D57">
        <w:rPr>
          <w:color w:val="000000"/>
          <w:lang w:val="ru-RU"/>
        </w:rPr>
        <w:t>–</w:t>
      </w:r>
      <w:r w:rsidRPr="004B3D57">
        <w:rPr>
          <w:color w:val="000000"/>
        </w:rPr>
        <w:t>VIII</w:t>
      </w:r>
      <w:r w:rsidRPr="004B3D57">
        <w:rPr>
          <w:color w:val="000000"/>
          <w:lang w:val="ru-RU"/>
        </w:rPr>
        <w:t xml:space="preserve"> века, са руског превела: др Ксенија Кончаревић, издавач: Епархијски одбор за просвету и културу Епархије Пожаревачко-браничевске. Обрада грчих и латинских термина.</w:t>
      </w:r>
    </w:p>
    <w:p w:rsidR="00163055" w:rsidRPr="004B3D57" w:rsidRDefault="00163055" w:rsidP="004226BD">
      <w:pPr>
        <w:pStyle w:val="Style3"/>
        <w:widowControl/>
        <w:spacing w:line="360" w:lineRule="auto"/>
        <w:ind w:firstLine="0"/>
        <w:rPr>
          <w:rStyle w:val="FontStyle22"/>
          <w:bCs/>
          <w:noProof/>
          <w:sz w:val="24"/>
          <w:lang w:val="ru-RU" w:eastAsia="sr-Cyrl-CS"/>
        </w:rPr>
      </w:pPr>
    </w:p>
    <w:p w:rsidR="00163055" w:rsidRPr="004B3D57" w:rsidRDefault="00163055" w:rsidP="004226BD">
      <w:pPr>
        <w:pStyle w:val="Style3"/>
        <w:widowControl/>
        <w:spacing w:line="360" w:lineRule="auto"/>
        <w:ind w:firstLine="0"/>
        <w:jc w:val="center"/>
        <w:rPr>
          <w:rStyle w:val="FontStyle22"/>
          <w:bCs/>
          <w:noProof/>
          <w:sz w:val="24"/>
          <w:lang w:val="ru-RU" w:eastAsia="sr-Cyrl-CS"/>
        </w:rPr>
      </w:pPr>
      <w:r w:rsidRPr="004B3D57">
        <w:rPr>
          <w:rStyle w:val="FontStyle22"/>
          <w:bCs/>
          <w:noProof/>
          <w:sz w:val="24"/>
          <w:lang w:val="ru-RU" w:eastAsia="sr-Cyrl-CS"/>
        </w:rPr>
        <w:t>3.2 Преглед и оцена  важнијих радова</w:t>
      </w:r>
    </w:p>
    <w:p w:rsidR="00163055" w:rsidRPr="004B3D57" w:rsidRDefault="00163055" w:rsidP="004226BD">
      <w:pPr>
        <w:spacing w:line="360" w:lineRule="auto"/>
        <w:jc w:val="both"/>
        <w:rPr>
          <w:i/>
          <w:lang w:val="sr-Cyrl-CS"/>
        </w:rPr>
      </w:pPr>
    </w:p>
    <w:p w:rsidR="00163055" w:rsidRPr="004B3D57" w:rsidRDefault="00163055" w:rsidP="00F73340">
      <w:pPr>
        <w:pStyle w:val="NormalWeb"/>
        <w:shd w:val="clear" w:color="auto" w:fill="FFFFFF"/>
        <w:spacing w:before="0" w:beforeAutospacing="0" w:after="0" w:afterAutospacing="0" w:line="360" w:lineRule="auto"/>
        <w:ind w:firstLine="720"/>
        <w:jc w:val="both"/>
        <w:textAlignment w:val="baseline"/>
        <w:rPr>
          <w:color w:val="201F1E"/>
          <w:lang w:val="ru-RU"/>
        </w:rPr>
      </w:pPr>
      <w:r w:rsidRPr="004B3D57">
        <w:rPr>
          <w:color w:val="201F1E"/>
          <w:lang w:val="sr-Cyrl-CS"/>
        </w:rPr>
        <w:t xml:space="preserve">Уџбеник новозаветног грчког језика др Јелене Фемић Касапис под насловом  </w:t>
      </w:r>
      <w:r w:rsidRPr="004B3D57">
        <w:rPr>
          <w:i/>
          <w:lang w:val="sr-Cyrl-CS"/>
        </w:rPr>
        <w:t xml:space="preserve">Новозаветни грчки језик </w:t>
      </w:r>
      <w:r w:rsidRPr="004B3D57">
        <w:rPr>
          <w:i/>
        </w:rPr>
        <w:t>I</w:t>
      </w:r>
      <w:r w:rsidRPr="004B3D57">
        <w:rPr>
          <w:lang w:val="sr-Cyrl-CS"/>
        </w:rPr>
        <w:t xml:space="preserve"> са поднасловом </w:t>
      </w:r>
      <w:r w:rsidRPr="004B3D57">
        <w:rPr>
          <w:lang w:val="el-GR"/>
        </w:rPr>
        <w:t>Πάτερ</w:t>
      </w:r>
      <w:r w:rsidRPr="004B3D57">
        <w:rPr>
          <w:lang w:val="sr-Cyrl-CS"/>
        </w:rPr>
        <w:t xml:space="preserve">, </w:t>
      </w:r>
      <w:r w:rsidRPr="004B3D57">
        <w:rPr>
          <w:lang w:val="el-GR"/>
        </w:rPr>
        <w:t>ἐγὼ</w:t>
      </w:r>
      <w:r w:rsidRPr="004B3D57">
        <w:rPr>
          <w:lang w:val="sr-Cyrl-CS"/>
        </w:rPr>
        <w:t xml:space="preserve"> </w:t>
      </w:r>
      <w:r w:rsidRPr="004B3D57">
        <w:rPr>
          <w:lang w:val="el-GR"/>
        </w:rPr>
        <w:t>ἐν</w:t>
      </w:r>
      <w:r w:rsidRPr="004B3D57">
        <w:rPr>
          <w:lang w:val="sr-Cyrl-CS"/>
        </w:rPr>
        <w:t xml:space="preserve"> </w:t>
      </w:r>
      <w:r w:rsidRPr="004B3D57">
        <w:rPr>
          <w:lang w:val="el-GR"/>
        </w:rPr>
        <w:t>αὐτοῖς</w:t>
      </w:r>
      <w:r w:rsidRPr="004B3D57">
        <w:rPr>
          <w:lang w:val="sr-Cyrl-CS"/>
        </w:rPr>
        <w:t xml:space="preserve"> </w:t>
      </w:r>
      <w:r w:rsidRPr="004B3D57">
        <w:rPr>
          <w:lang w:val="el-GR"/>
        </w:rPr>
        <w:t>καὶ</w:t>
      </w:r>
      <w:r w:rsidRPr="004B3D57">
        <w:rPr>
          <w:lang w:val="sr-Cyrl-CS"/>
        </w:rPr>
        <w:t xml:space="preserve"> </w:t>
      </w:r>
      <w:r w:rsidRPr="004B3D57">
        <w:rPr>
          <w:lang w:val="el-GR"/>
        </w:rPr>
        <w:t>Σὺ</w:t>
      </w:r>
      <w:r w:rsidRPr="004B3D57">
        <w:rPr>
          <w:lang w:val="sr-Cyrl-CS"/>
        </w:rPr>
        <w:t xml:space="preserve"> </w:t>
      </w:r>
      <w:r w:rsidRPr="004B3D57">
        <w:rPr>
          <w:lang w:val="el-GR"/>
        </w:rPr>
        <w:t>ἐν</w:t>
      </w:r>
      <w:r w:rsidRPr="004B3D57">
        <w:rPr>
          <w:lang w:val="sr-Cyrl-CS"/>
        </w:rPr>
        <w:t xml:space="preserve"> </w:t>
      </w:r>
      <w:r w:rsidRPr="004B3D57">
        <w:rPr>
          <w:lang w:val="el-GR"/>
        </w:rPr>
        <w:t>ἐμοί</w:t>
      </w:r>
      <w:r w:rsidRPr="004B3D57">
        <w:rPr>
          <w:lang w:val="sr-Cyrl-CS"/>
        </w:rPr>
        <w:t xml:space="preserve">, </w:t>
      </w:r>
      <w:r w:rsidRPr="004B3D57">
        <w:rPr>
          <w:color w:val="201F1E"/>
          <w:lang w:val="sr-Cyrl-CS"/>
        </w:rPr>
        <w:t xml:space="preserve">представља изузетан и оригиналан допринос изучавању новозаветног грчког – специфичног сегмента у дуготрајном, многовековном развоју грчког језика. </w:t>
      </w:r>
      <w:r w:rsidRPr="004B3D57">
        <w:rPr>
          <w:color w:val="201F1E"/>
          <w:lang w:val="ru-RU"/>
        </w:rPr>
        <w:t xml:space="preserve">Један од многих квалитета овог уџбеника чине специфичност и самостална осмишљеност како у излагању граматичког материјала тако и у одабиру реченица и текстова који га илуструју и појашњавају. </w:t>
      </w:r>
    </w:p>
    <w:p w:rsidR="00163055" w:rsidRPr="004B3D57" w:rsidRDefault="00163055" w:rsidP="00F73340">
      <w:pPr>
        <w:pStyle w:val="PlainText"/>
        <w:spacing w:line="360" w:lineRule="auto"/>
        <w:ind w:firstLine="720"/>
        <w:jc w:val="both"/>
        <w:rPr>
          <w:rStyle w:val="fontstyle01"/>
          <w:szCs w:val="24"/>
        </w:rPr>
      </w:pPr>
      <w:r w:rsidRPr="004B3D57">
        <w:rPr>
          <w:rStyle w:val="fontstyle01"/>
          <w:szCs w:val="24"/>
        </w:rPr>
        <w:t xml:space="preserve">Треба нагласити да је ово први уџбеник грчког језика, који има одређену циљну групу корисника (студенте теологије). Уџбеник представља резултат њеног дугодишњег педагошког, стручног и научног рада и као такав, он задовољава у потпуности потребе високошколске наставе у складу са захтевима унапређивања образовања и васпитања. Већ сам наслов уџбеника упућује на његову посебност с обзиром да су до сада код нас били на располагању углавном уџбеници и приручници класичног грчког и веома скроман број граматика савременог грчког језика општег типа. Истичемо и то да је познавање и класичног и савременог грчког доц. </w:t>
      </w:r>
      <w:r w:rsidRPr="004B3D57">
        <w:rPr>
          <w:rFonts w:ascii="Times New Roman" w:hAnsi="Times New Roman"/>
          <w:sz w:val="24"/>
          <w:szCs w:val="24"/>
        </w:rPr>
        <w:t xml:space="preserve">др Јелене </w:t>
      </w:r>
      <w:r w:rsidRPr="00332E4B">
        <w:rPr>
          <w:rFonts w:ascii="Times New Roman" w:hAnsi="Times New Roman"/>
          <w:sz w:val="24"/>
          <w:szCs w:val="24"/>
        </w:rPr>
        <w:t>Фемић Касапис</w:t>
      </w:r>
      <w:r w:rsidRPr="004B3D57">
        <w:rPr>
          <w:rStyle w:val="fontstyle01"/>
          <w:szCs w:val="24"/>
        </w:rPr>
        <w:t xml:space="preserve"> услов без којег не би било могуће остварити овај пројекат, што подразумева пре свега методолошки и методички оправдану концепцију овог уџбеника, која представља нову тенденцију у схватању значаја добрих дидактичких материјала за рад са студентима у оквиру струке за коју се оспособљавају. </w:t>
      </w:r>
    </w:p>
    <w:p w:rsidR="00163055" w:rsidRPr="004B3D57" w:rsidRDefault="00163055" w:rsidP="00546419">
      <w:pPr>
        <w:pStyle w:val="PlainText"/>
        <w:spacing w:line="360" w:lineRule="auto"/>
        <w:ind w:firstLine="720"/>
        <w:jc w:val="both"/>
        <w:rPr>
          <w:rStyle w:val="fontstyle01"/>
          <w:szCs w:val="24"/>
        </w:rPr>
      </w:pPr>
      <w:r w:rsidRPr="004B3D57">
        <w:rPr>
          <w:rFonts w:ascii="Times New Roman" w:hAnsi="Times New Roman"/>
          <w:sz w:val="24"/>
          <w:szCs w:val="24"/>
        </w:rPr>
        <w:t xml:space="preserve">Уџбеник новозаветног грчког чине кратак предговор и представљање структуре уџбеника, потом лекције и на крају грчко-српски речник.   </w:t>
      </w:r>
    </w:p>
    <w:p w:rsidR="00163055" w:rsidRPr="004B3D57" w:rsidRDefault="00163055" w:rsidP="00546419">
      <w:pPr>
        <w:pStyle w:val="PlainText"/>
        <w:spacing w:line="360" w:lineRule="auto"/>
        <w:ind w:firstLine="720"/>
        <w:jc w:val="both"/>
        <w:rPr>
          <w:rStyle w:val="fontstyle01"/>
          <w:szCs w:val="24"/>
        </w:rPr>
      </w:pPr>
      <w:r w:rsidRPr="004B3D57">
        <w:rPr>
          <w:rStyle w:val="fontstyle01"/>
          <w:szCs w:val="24"/>
        </w:rPr>
        <w:t>У уводном одељку истакнута је пре свега потреба за дидактичким средством у којем ће, поред осталог, бити заступљена теолошка терминологија у обиму који је неопходан студентима теологије.</w:t>
      </w:r>
    </w:p>
    <w:p w:rsidR="00163055" w:rsidRPr="004B3D57" w:rsidRDefault="00163055" w:rsidP="00546419">
      <w:pPr>
        <w:pStyle w:val="PlainText"/>
        <w:spacing w:line="360" w:lineRule="auto"/>
        <w:ind w:firstLine="720"/>
        <w:jc w:val="both"/>
        <w:rPr>
          <w:rStyle w:val="fontstyle01"/>
          <w:szCs w:val="24"/>
        </w:rPr>
      </w:pPr>
      <w:r w:rsidRPr="004B3D57">
        <w:rPr>
          <w:rStyle w:val="fontstyle01"/>
          <w:szCs w:val="24"/>
        </w:rPr>
        <w:t xml:space="preserve">У следећем одељку наглашено је да уџбеник </w:t>
      </w:r>
      <w:r w:rsidRPr="004B3D57">
        <w:rPr>
          <w:rFonts w:ascii="Times New Roman" w:hAnsi="Times New Roman"/>
          <w:color w:val="242021"/>
          <w:sz w:val="24"/>
          <w:szCs w:val="24"/>
        </w:rPr>
        <w:t>о</w:t>
      </w:r>
      <w:r w:rsidRPr="004B3D57">
        <w:rPr>
          <w:rFonts w:ascii="Times New Roman" w:hAnsi="Times New Roman"/>
          <w:color w:val="242021"/>
          <w:sz w:val="24"/>
          <w:szCs w:val="24"/>
          <w:lang w:val="ru-RU"/>
        </w:rPr>
        <w:t xml:space="preserve">бухвата стандардну морфологију и основну фонетику новозаветног грчког језика у обиму којим се студент оспособљава за читање, анализу и превод </w:t>
      </w:r>
      <w:r w:rsidRPr="004B3D57">
        <w:rPr>
          <w:rFonts w:ascii="Times New Roman" w:hAnsi="Times New Roman"/>
          <w:color w:val="242021"/>
          <w:sz w:val="24"/>
          <w:szCs w:val="24"/>
        </w:rPr>
        <w:t xml:space="preserve">Светога писма, са фокусом на одломцима из јеванђеља. Истичемо као добру праксу навођење извора у смислу поузданости, веродостојности и тачности примера. Новина је и критеријум одабира примера, а то је фреквентност речи  и њихова саображеност лексичком језгру теолошке терминологије. </w:t>
      </w:r>
    </w:p>
    <w:p w:rsidR="00163055" w:rsidRPr="004B3D57" w:rsidRDefault="00163055" w:rsidP="00546419">
      <w:pPr>
        <w:pStyle w:val="PlainText"/>
        <w:spacing w:line="360" w:lineRule="auto"/>
        <w:ind w:firstLine="720"/>
        <w:jc w:val="both"/>
        <w:rPr>
          <w:rStyle w:val="fontstyle01"/>
          <w:szCs w:val="24"/>
        </w:rPr>
      </w:pPr>
      <w:r w:rsidRPr="004B3D57">
        <w:rPr>
          <w:rStyle w:val="fontstyle01"/>
          <w:szCs w:val="24"/>
        </w:rPr>
        <w:t xml:space="preserve">Главни део уџбеника чине лекције (18), чији наслов и поднаслови аналитички представљају граматичке јединице обрађене у датој лекцији. Граматичка објашњења су јасна, прегледна и зналачки илустрована парадигмама, у складу са циљевима наставе овог предмета. При том је у потпуности поштован принцип поступности: од познатог ка непознатом, од лакшег ка тежем, од једноставног ка сложенијем, па је у првој лекцији дат алфабет са минималним упутствима за читање и изговор. То значи да се у лекцијама редом наводе граматичка правила. Овакав поступак претпоставља обазривост и велики труд аутора да му се не деси да се у некој ранијој лекцији пропусти објашњење које би се подразумевало као усвојено у некој потоњој лекцији, па је на то указано у конкретним примедбама (у коментарима уз текст). </w:t>
      </w:r>
    </w:p>
    <w:p w:rsidR="00163055" w:rsidRPr="004B3D57" w:rsidRDefault="00163055" w:rsidP="00546419">
      <w:pPr>
        <w:pStyle w:val="PlainText"/>
        <w:spacing w:line="360" w:lineRule="auto"/>
        <w:ind w:firstLine="720"/>
        <w:jc w:val="both"/>
        <w:rPr>
          <w:rStyle w:val="fontstyle01"/>
          <w:rFonts w:ascii="Times New Roman" w:hAnsi="Times New Roman"/>
          <w:szCs w:val="24"/>
          <w:lang w:val="sr-Cyrl-CS"/>
        </w:rPr>
      </w:pPr>
      <w:r w:rsidRPr="004B3D57">
        <w:rPr>
          <w:rStyle w:val="fontstyle01"/>
          <w:szCs w:val="24"/>
        </w:rPr>
        <w:t xml:space="preserve">Свака лекција у принципу обухвата и именску и глаголску промену, чиме се практично одмах остварује разумевање језика, у почетку кроз реченице и лакши оригинални текст (кратки одломци), а избегава учење речи и граматичких правила напамет, односно пуко граматизирање. Томе доприноси вешто успостављена равнотежа лакших и тежих методских јединица, што се може сагледати већ из аналитичког садржаја, па је у том смислу добро опредељење да се, на пример, </w:t>
      </w:r>
      <w:r w:rsidRPr="004B3D57">
        <w:rPr>
          <w:rStyle w:val="fontstyle01"/>
          <w:i/>
          <w:szCs w:val="24"/>
        </w:rPr>
        <w:t>о</w:t>
      </w:r>
      <w:r w:rsidRPr="004B3D57">
        <w:rPr>
          <w:rStyle w:val="fontstyle01"/>
          <w:rFonts w:ascii="Times New Roman" w:hAnsi="Times New Roman"/>
          <w:szCs w:val="24"/>
          <w:lang w:val="sr-Cyrl-CS"/>
        </w:rPr>
        <w:noBreakHyphen/>
      </w:r>
      <w:r w:rsidRPr="004B3D57">
        <w:rPr>
          <w:rStyle w:val="fontstyle01"/>
          <w:szCs w:val="24"/>
        </w:rPr>
        <w:t xml:space="preserve">деклинација обради распоређивањем парадигми на основу нагласка, поготово што се даје и списак примера (нпр. про/пар/окситона, итд.). </w:t>
      </w:r>
      <w:r w:rsidRPr="004B3D57">
        <w:rPr>
          <w:rFonts w:ascii="Times New Roman" w:hAnsi="Times New Roman"/>
          <w:color w:val="242021"/>
          <w:sz w:val="24"/>
          <w:szCs w:val="24"/>
        </w:rPr>
        <w:t>Граматичке т</w:t>
      </w:r>
      <w:r w:rsidRPr="004B3D57">
        <w:rPr>
          <w:rFonts w:ascii="Times New Roman" w:hAnsi="Times New Roman"/>
          <w:color w:val="242021"/>
          <w:sz w:val="24"/>
          <w:szCs w:val="24"/>
          <w:lang w:val="ru-RU"/>
        </w:rPr>
        <w:t xml:space="preserve">абеле са променом су прегледне, јасне и </w:t>
      </w:r>
      <w:r w:rsidRPr="004B3D57">
        <w:rPr>
          <w:rFonts w:ascii="Times New Roman" w:hAnsi="Times New Roman"/>
          <w:color w:val="242021"/>
          <w:sz w:val="24"/>
          <w:szCs w:val="24"/>
          <w:lang w:val="sr-Cyrl-CS"/>
        </w:rPr>
        <w:t>углавном без</w:t>
      </w:r>
      <w:r w:rsidRPr="004B3D57">
        <w:rPr>
          <w:rFonts w:ascii="Times New Roman" w:hAnsi="Times New Roman"/>
          <w:color w:val="242021"/>
          <w:sz w:val="24"/>
          <w:szCs w:val="24"/>
          <w:lang w:val="ru-RU"/>
        </w:rPr>
        <w:t xml:space="preserve"> изузетака. Новина је да су парадигме изабране према њиховој учесталости у текстовима Новог завета (израженој бројем у загради). </w:t>
      </w:r>
      <w:r w:rsidRPr="004B3D57">
        <w:rPr>
          <w:rStyle w:val="fontstyle01"/>
          <w:szCs w:val="24"/>
        </w:rPr>
        <w:t xml:space="preserve">Питање изузетака, тачније, малобројних примера који су неправилни или унеколико одступају од норме, решено је опредељивањем на основу критеријума важности значења речи (нпр. ὁ Ἰησοῦς Χριστός). Речник који прати вежбање у свакој лекцији и садржи речи које се први пут јављају, више је него оправдан, поготово што су речи поређане алфабетским редом, што је по природи ствари принцип и речника на крају књиге. На тај начин студенти могу применити раније усвојена знања или их унапредити, усвајајући веома брзо фонд речи који се односи на дате примере, што им повратно олакшава коришћење (усвојеног) вокабулара у даљем раду. </w:t>
      </w:r>
    </w:p>
    <w:p w:rsidR="00163055" w:rsidRPr="004B3D57" w:rsidRDefault="00163055" w:rsidP="004F2C8F">
      <w:pPr>
        <w:pStyle w:val="PlainText"/>
        <w:spacing w:line="360" w:lineRule="auto"/>
        <w:ind w:firstLine="720"/>
        <w:jc w:val="both"/>
        <w:rPr>
          <w:rStyle w:val="fontstyle01"/>
          <w:rFonts w:ascii="Times New Roman" w:hAnsi="Times New Roman"/>
          <w:szCs w:val="24"/>
          <w:lang w:val="sr-Cyrl-CS"/>
        </w:rPr>
      </w:pPr>
      <w:r w:rsidRPr="004B3D57">
        <w:rPr>
          <w:rStyle w:val="fontstyle01"/>
          <w:szCs w:val="24"/>
        </w:rPr>
        <w:t xml:space="preserve">Једноставне (граматичке) дефиниције, уз довољан број одговарајућих примера, адекватан избор реченица и одломака оригиналног текста и пратећи „мали“ речник примерена је и ваљана концепција главног дела овог уџбеника. </w:t>
      </w:r>
    </w:p>
    <w:p w:rsidR="00163055" w:rsidRPr="004B3D57" w:rsidRDefault="00163055" w:rsidP="004F2C8F">
      <w:pPr>
        <w:pStyle w:val="PlainText"/>
        <w:spacing w:line="360" w:lineRule="auto"/>
        <w:ind w:firstLine="720"/>
        <w:jc w:val="both"/>
        <w:rPr>
          <w:rStyle w:val="fontstyle01"/>
          <w:rFonts w:ascii="Times New Roman" w:hAnsi="Times New Roman"/>
          <w:szCs w:val="24"/>
          <w:lang w:val="sr-Cyrl-CS"/>
        </w:rPr>
      </w:pPr>
      <w:r w:rsidRPr="004B3D57">
        <w:rPr>
          <w:rStyle w:val="fontstyle01"/>
          <w:szCs w:val="24"/>
        </w:rPr>
        <w:t xml:space="preserve">Променљиве речи су у тзв. малом речнику наведене у једном облику или у форми синтагме, што даје могућност да се наведу и речи чија се промена учи касније (нпр. трећа деклинација) или представљају изразе, односно „топосе“, уобичајене у теолошком дискурсу. </w:t>
      </w:r>
      <w:r w:rsidRPr="004B3D57">
        <w:rPr>
          <w:rStyle w:val="fontstyle01"/>
          <w:szCs w:val="24"/>
          <w:lang w:val="ru-RU"/>
        </w:rPr>
        <w:t>Речи у речнику на крају књиге наведене су према правилима која важе за навођење речи у класичним језицима.</w:t>
      </w:r>
      <w:r w:rsidRPr="004B3D57">
        <w:rPr>
          <w:rStyle w:val="fontstyle01"/>
          <w:rFonts w:ascii="Times New Roman" w:hAnsi="Times New Roman"/>
          <w:szCs w:val="24"/>
          <w:lang w:val="sr-Cyrl-CS"/>
        </w:rPr>
        <w:t xml:space="preserve"> </w:t>
      </w:r>
    </w:p>
    <w:p w:rsidR="00163055" w:rsidRPr="004B3D57" w:rsidRDefault="00163055" w:rsidP="004F2C8F">
      <w:pPr>
        <w:pStyle w:val="PlainText"/>
        <w:spacing w:line="360" w:lineRule="auto"/>
        <w:ind w:firstLine="720"/>
        <w:jc w:val="both"/>
        <w:rPr>
          <w:rFonts w:ascii="Times New Roman" w:hAnsi="Times New Roman"/>
          <w:sz w:val="24"/>
          <w:szCs w:val="24"/>
          <w:lang w:val="sr-Cyrl-CS"/>
        </w:rPr>
      </w:pPr>
      <w:r w:rsidRPr="004B3D57">
        <w:rPr>
          <w:rFonts w:ascii="Times New Roman" w:hAnsi="Times New Roman"/>
          <w:sz w:val="24"/>
          <w:szCs w:val="24"/>
          <w:lang w:val="sr-Cyrl-CS"/>
        </w:rPr>
        <w:t xml:space="preserve">Док се овде приказани уџбеник сврстава у значајна достигнућа на пољу дидактике грчког језика у нас, пажњу заслужују и </w:t>
      </w:r>
      <w:r w:rsidRPr="00786CD6">
        <w:rPr>
          <w:rFonts w:ascii="Times New Roman" w:hAnsi="Times New Roman"/>
          <w:sz w:val="24"/>
          <w:szCs w:val="24"/>
          <w:lang w:val="sr-Cyrl-CS"/>
        </w:rPr>
        <w:t>кандидаткињи</w:t>
      </w:r>
      <w:r>
        <w:rPr>
          <w:rFonts w:ascii="Times New Roman" w:hAnsi="Times New Roman"/>
          <w:sz w:val="24"/>
          <w:szCs w:val="24"/>
          <w:lang w:val="sr-Cyrl-CS"/>
        </w:rPr>
        <w:t>ни</w:t>
      </w:r>
      <w:r w:rsidRPr="004B3D57">
        <w:rPr>
          <w:rFonts w:ascii="Times New Roman" w:hAnsi="Times New Roman"/>
          <w:sz w:val="24"/>
          <w:szCs w:val="24"/>
          <w:lang w:val="sr-Cyrl-CS"/>
        </w:rPr>
        <w:t xml:space="preserve"> научни радови који пружају допринос у широкој области грчке филологије, са тежиштем на старогрчкој хришћанској и претхришћанској терминологији, која је била предмет истраживања како у њеној магистарској, тако и у докторској тези. Та истраживања су филолошка у правом смислу те речи, јер полазећи од језика залазе у нека интригантна питања културне историје, расветљавајући порекло и пратећи историјски развој садржајних и семантичких вредности појединих важних термина који су из грчке дохришћанске обредности прешли у речник хришћанске теологије и трудећи се да на том путу осветли њихове дијахронијске нити. Овде дајемо преглед и оцену три таква рада, настала у текућем изборном периоду. </w:t>
      </w:r>
    </w:p>
    <w:p w:rsidR="00163055" w:rsidRPr="004B3D57" w:rsidRDefault="00163055" w:rsidP="003A7B4D">
      <w:pPr>
        <w:pStyle w:val="biblio"/>
        <w:spacing w:line="360" w:lineRule="auto"/>
        <w:ind w:firstLine="720"/>
        <w:jc w:val="both"/>
        <w:rPr>
          <w:sz w:val="24"/>
          <w:lang w:val="sr-Cyrl-CS"/>
        </w:rPr>
      </w:pPr>
    </w:p>
    <w:p w:rsidR="00163055" w:rsidRDefault="00163055" w:rsidP="003A7B4D">
      <w:pPr>
        <w:pStyle w:val="biblio"/>
        <w:spacing w:line="360" w:lineRule="auto"/>
        <w:jc w:val="both"/>
        <w:rPr>
          <w:sz w:val="24"/>
          <w:lang w:val="ru-RU"/>
        </w:rPr>
      </w:pPr>
      <w:r w:rsidRPr="004B3D57">
        <w:rPr>
          <w:sz w:val="24"/>
          <w:lang w:val="sr-Cyrl-CS"/>
        </w:rPr>
        <w:tab/>
        <w:t xml:space="preserve">У раду </w:t>
      </w:r>
      <w:r w:rsidRPr="004B3D57">
        <w:rPr>
          <w:b/>
          <w:sz w:val="24"/>
          <w:lang w:val="sr-Cyrl-CS"/>
        </w:rPr>
        <w:t xml:space="preserve">„О теолошкој терминологији у грчком језику“ </w:t>
      </w:r>
      <w:r w:rsidRPr="004B3D57">
        <w:rPr>
          <w:sz w:val="24"/>
          <w:lang w:val="sr-Cyrl-CS"/>
        </w:rPr>
        <w:t>(2017)</w:t>
      </w:r>
      <w:r w:rsidRPr="004B3D57">
        <w:rPr>
          <w:b/>
          <w:sz w:val="24"/>
          <w:lang w:val="sr-Cyrl-CS"/>
        </w:rPr>
        <w:t>,</w:t>
      </w:r>
      <w:r w:rsidRPr="004B3D57">
        <w:rPr>
          <w:sz w:val="24"/>
          <w:lang w:val="sr-Cyrl-CS"/>
        </w:rPr>
        <w:t xml:space="preserve"> истакавши значај грчког језика за теолошку струку, др </w:t>
      </w:r>
      <w:r w:rsidRPr="00332E4B">
        <w:rPr>
          <w:sz w:val="24"/>
          <w:lang w:val="sr-Cyrl-CS"/>
        </w:rPr>
        <w:t>Фемић Касапис</w:t>
      </w:r>
      <w:r w:rsidRPr="004B3D57">
        <w:rPr>
          <w:sz w:val="24"/>
          <w:lang w:val="sr-Cyrl-CS"/>
        </w:rPr>
        <w:t xml:space="preserve"> усредсређује се на проблематику превода теолошких термина, узимајући за пример термин </w:t>
      </w:r>
      <w:r w:rsidRPr="004B3D57">
        <w:rPr>
          <w:sz w:val="24"/>
          <w:lang w:val="el-GR"/>
        </w:rPr>
        <w:t>ὑπόστασις</w:t>
      </w:r>
      <w:r w:rsidRPr="004B3D57">
        <w:rPr>
          <w:sz w:val="24"/>
          <w:lang w:val="sr-Cyrl-CS"/>
        </w:rPr>
        <w:t xml:space="preserve"> [</w:t>
      </w:r>
      <w:r w:rsidRPr="004B3D57">
        <w:rPr>
          <w:sz w:val="24"/>
        </w:rPr>
        <w:t>h</w:t>
      </w:r>
      <w:r w:rsidRPr="004B3D57">
        <w:rPr>
          <w:sz w:val="24"/>
          <w:lang w:val="en-US"/>
        </w:rPr>
        <w:t>y</w:t>
      </w:r>
      <w:r w:rsidRPr="004B3D57">
        <w:rPr>
          <w:sz w:val="24"/>
        </w:rPr>
        <w:t>postasis</w:t>
      </w:r>
      <w:r w:rsidRPr="004B3D57">
        <w:rPr>
          <w:sz w:val="24"/>
          <w:lang w:val="sr-Cyrl-CS"/>
        </w:rPr>
        <w:t xml:space="preserve">], који је подробно анализирала у свом магистарском раду. </w:t>
      </w:r>
      <w:r w:rsidRPr="004B3D57">
        <w:rPr>
          <w:sz w:val="24"/>
          <w:lang w:val="ru-RU"/>
        </w:rPr>
        <w:t xml:space="preserve">Након сажетог прегледа семасиолошког развоја и семантичког распона речи, и констатације да се она на латински преводи као </w:t>
      </w:r>
      <w:r w:rsidRPr="004B3D57">
        <w:rPr>
          <w:i/>
          <w:sz w:val="24"/>
        </w:rPr>
        <w:t>persona</w:t>
      </w:r>
      <w:r w:rsidRPr="004B3D57">
        <w:rPr>
          <w:sz w:val="24"/>
          <w:lang w:val="ru-RU"/>
        </w:rPr>
        <w:t xml:space="preserve">, предочава проблем идејне неусаглашености латинског преводног термина са грчким оригиналом, указујући на његову етимологију. У последњем сегменту рада приказан је  српски термин </w:t>
      </w:r>
      <w:r w:rsidRPr="004B3D57">
        <w:rPr>
          <w:i/>
          <w:sz w:val="24"/>
          <w:lang w:val="ru-RU"/>
        </w:rPr>
        <w:t>личност</w:t>
      </w:r>
      <w:r w:rsidRPr="004B3D57">
        <w:rPr>
          <w:sz w:val="24"/>
          <w:lang w:val="ru-RU"/>
        </w:rPr>
        <w:t>. Степен валидности и оправданости употребе датих термина у усвојеним значењима процењује се оцртавање</w:t>
      </w:r>
      <w:r>
        <w:rPr>
          <w:sz w:val="24"/>
          <w:lang w:val="ru-RU"/>
        </w:rPr>
        <w:t>м</w:t>
      </w:r>
      <w:r w:rsidRPr="004B3D57">
        <w:rPr>
          <w:sz w:val="24"/>
          <w:lang w:val="ru-RU"/>
        </w:rPr>
        <w:t xml:space="preserve"> односа њихових идејних садржаја. Закључак гласи да речи </w:t>
      </w:r>
      <w:r w:rsidRPr="004B3D57">
        <w:rPr>
          <w:sz w:val="24"/>
          <w:lang w:val="el-GR"/>
        </w:rPr>
        <w:t>ὑπόστασις</w:t>
      </w:r>
      <w:r w:rsidRPr="004B3D57">
        <w:rPr>
          <w:sz w:val="24"/>
          <w:lang w:val="ru-RU"/>
        </w:rPr>
        <w:t xml:space="preserve">, </w:t>
      </w:r>
      <w:r w:rsidRPr="004B3D57">
        <w:rPr>
          <w:i/>
          <w:sz w:val="24"/>
          <w:lang w:val="en-US"/>
        </w:rPr>
        <w:t>persona</w:t>
      </w:r>
      <w:r w:rsidRPr="004B3D57">
        <w:rPr>
          <w:sz w:val="24"/>
          <w:lang w:val="ru-RU"/>
        </w:rPr>
        <w:t xml:space="preserve"> и </w:t>
      </w:r>
      <w:r w:rsidRPr="004B3D57">
        <w:rPr>
          <w:i/>
          <w:sz w:val="24"/>
          <w:lang w:val="ru-RU"/>
        </w:rPr>
        <w:t>личност</w:t>
      </w:r>
      <w:r w:rsidRPr="004B3D57">
        <w:rPr>
          <w:sz w:val="24"/>
          <w:lang w:val="ru-RU"/>
        </w:rPr>
        <w:t xml:space="preserve">, од тренутка када су се усталиле као технички термини у области теологије својих матичних језика, показују редовну употребу, незаменљивост те тиме дијахронијску валидност. Поређење грчког термина </w:t>
      </w:r>
      <w:r w:rsidRPr="004B3D57">
        <w:rPr>
          <w:sz w:val="24"/>
          <w:lang w:val="el-GR"/>
        </w:rPr>
        <w:t>ὑπόστασις</w:t>
      </w:r>
      <w:r w:rsidRPr="004B3D57">
        <w:rPr>
          <w:sz w:val="24"/>
          <w:lang w:val="ru-RU"/>
        </w:rPr>
        <w:t xml:space="preserve">, којим се у језику теолошке струке означава личност, са његова два преводна пандана, латинским </w:t>
      </w:r>
      <w:r w:rsidRPr="004B3D57">
        <w:rPr>
          <w:i/>
          <w:sz w:val="24"/>
        </w:rPr>
        <w:t>persona</w:t>
      </w:r>
      <w:r w:rsidRPr="004B3D57">
        <w:rPr>
          <w:sz w:val="24"/>
          <w:lang w:val="ru-RU"/>
        </w:rPr>
        <w:t xml:space="preserve"> и словенским </w:t>
      </w:r>
      <w:r w:rsidRPr="004B3D57">
        <w:rPr>
          <w:i/>
          <w:sz w:val="24"/>
          <w:lang w:val="ru-RU"/>
        </w:rPr>
        <w:t>личност</w:t>
      </w:r>
      <w:r w:rsidRPr="004B3D57">
        <w:rPr>
          <w:sz w:val="24"/>
          <w:lang w:val="ru-RU"/>
        </w:rPr>
        <w:t xml:space="preserve">, указује да исходиште представе о личности треба тражити у патристичкој мисли, да је њу свету подарило хришћанство, што је на равни онтологије представљало преседанску новину и за саму дотадашњу грчку слику света. Претпоставља се да је термин </w:t>
      </w:r>
      <w:r w:rsidRPr="004B3D57">
        <w:rPr>
          <w:sz w:val="24"/>
          <w:lang w:val="el-GR"/>
        </w:rPr>
        <w:t>ὑπόστασις</w:t>
      </w:r>
      <w:r w:rsidRPr="004B3D57">
        <w:rPr>
          <w:sz w:val="24"/>
          <w:lang w:val="ru-RU"/>
        </w:rPr>
        <w:t xml:space="preserve"> у језику теологије, полазећи од идеје реалног основа, стварне подлоге постојања, изабран да означи личност у смислу слободе сваког појединачног бића, чиме се преклапа и са </w:t>
      </w:r>
      <w:r w:rsidRPr="00332E4B">
        <w:rPr>
          <w:sz w:val="24"/>
          <w:lang w:val="ru-RU"/>
        </w:rPr>
        <w:t xml:space="preserve">латинским  </w:t>
      </w:r>
      <w:r w:rsidRPr="00332E4B">
        <w:rPr>
          <w:i/>
          <w:sz w:val="24"/>
        </w:rPr>
        <w:t>p</w:t>
      </w:r>
      <w:r w:rsidRPr="004B3D57">
        <w:rPr>
          <w:i/>
          <w:sz w:val="24"/>
        </w:rPr>
        <w:t>ersona</w:t>
      </w:r>
      <w:r w:rsidRPr="004B3D57">
        <w:rPr>
          <w:sz w:val="24"/>
          <w:lang w:val="ru-RU"/>
        </w:rPr>
        <w:t xml:space="preserve"> и са словенским </w:t>
      </w:r>
      <w:r w:rsidRPr="004B3D57">
        <w:rPr>
          <w:i/>
          <w:sz w:val="24"/>
          <w:lang w:val="ru-RU"/>
        </w:rPr>
        <w:t>личност</w:t>
      </w:r>
      <w:r w:rsidRPr="004B3D57">
        <w:rPr>
          <w:sz w:val="24"/>
          <w:lang w:val="ru-RU"/>
        </w:rPr>
        <w:t xml:space="preserve">. Тај семантички развој речи </w:t>
      </w:r>
      <w:r w:rsidRPr="004B3D57">
        <w:rPr>
          <w:sz w:val="24"/>
          <w:lang w:val="el-GR"/>
        </w:rPr>
        <w:t>ὑπόστασις</w:t>
      </w:r>
      <w:r w:rsidRPr="004B3D57">
        <w:rPr>
          <w:sz w:val="24"/>
          <w:lang w:val="sr-Cyrl-CS"/>
        </w:rPr>
        <w:t xml:space="preserve"> био је омогућен</w:t>
      </w:r>
      <w:r w:rsidRPr="004B3D57">
        <w:rPr>
          <w:sz w:val="24"/>
          <w:lang w:val="ru-RU"/>
        </w:rPr>
        <w:t xml:space="preserve"> њеним претходним увођењем у речник онтологије од стране млађих философа грчке антике. Њено семантичко раздвајање од појмова суштине и природе представљало је пресудни корак у помаку са безличног </w:t>
      </w:r>
      <w:r w:rsidRPr="004B3D57">
        <w:rPr>
          <w:i/>
          <w:sz w:val="24"/>
          <w:lang w:val="ru-RU"/>
        </w:rPr>
        <w:t>шта</w:t>
      </w:r>
      <w:r w:rsidRPr="004B3D57">
        <w:rPr>
          <w:sz w:val="24"/>
          <w:lang w:val="ru-RU"/>
        </w:rPr>
        <w:t xml:space="preserve"> (бит) у лично </w:t>
      </w:r>
      <w:r w:rsidRPr="004B3D57">
        <w:rPr>
          <w:i/>
          <w:sz w:val="24"/>
          <w:lang w:val="ru-RU"/>
        </w:rPr>
        <w:t xml:space="preserve">ко </w:t>
      </w:r>
      <w:r w:rsidRPr="004B3D57">
        <w:rPr>
          <w:sz w:val="24"/>
          <w:lang w:val="ru-RU"/>
        </w:rPr>
        <w:t xml:space="preserve">(Бог Отац), исказујући његову јединственост и непоновљивост. За латински термин </w:t>
      </w:r>
      <w:r w:rsidRPr="004B3D57">
        <w:rPr>
          <w:i/>
          <w:sz w:val="24"/>
        </w:rPr>
        <w:t>persona</w:t>
      </w:r>
      <w:r w:rsidRPr="004B3D57">
        <w:rPr>
          <w:sz w:val="24"/>
          <w:lang w:val="ru-RU"/>
        </w:rPr>
        <w:t xml:space="preserve"> констатује се да он у свом идејном садржају не само да не располаже  јединственошћу и непоновљивошћу, већ се налази у опреци са њима, одашиљући загоне</w:t>
      </w:r>
      <w:r w:rsidRPr="004B3D57">
        <w:rPr>
          <w:sz w:val="24"/>
          <w:lang w:val="sr-Cyrl-CS"/>
        </w:rPr>
        <w:t>тн</w:t>
      </w:r>
      <w:r w:rsidRPr="004B3D57">
        <w:rPr>
          <w:sz w:val="24"/>
          <w:lang w:val="ru-RU"/>
        </w:rPr>
        <w:t xml:space="preserve">у поруку: </w:t>
      </w:r>
      <w:r w:rsidRPr="004B3D57">
        <w:rPr>
          <w:sz w:val="24"/>
          <w:lang w:val="sr-Latn-CS"/>
        </w:rPr>
        <w:t>„</w:t>
      </w:r>
      <w:r w:rsidRPr="004B3D57">
        <w:rPr>
          <w:sz w:val="24"/>
          <w:lang w:val="ru-RU"/>
        </w:rPr>
        <w:t>ја (ни)сам ја</w:t>
      </w:r>
      <w:r w:rsidRPr="004B3D57">
        <w:rPr>
          <w:sz w:val="24"/>
          <w:lang w:val="sr-Latn-CS"/>
        </w:rPr>
        <w:t>“,</w:t>
      </w:r>
      <w:r w:rsidRPr="004B3D57">
        <w:rPr>
          <w:sz w:val="24"/>
          <w:lang w:val="ru-RU"/>
        </w:rPr>
        <w:t xml:space="preserve"> </w:t>
      </w:r>
      <w:r w:rsidRPr="004B3D57">
        <w:rPr>
          <w:sz w:val="24"/>
          <w:lang w:val="sr-Latn-CS"/>
        </w:rPr>
        <w:t>o</w:t>
      </w:r>
      <w:r w:rsidRPr="004B3D57">
        <w:rPr>
          <w:sz w:val="24"/>
          <w:lang w:val="ru-RU"/>
        </w:rPr>
        <w:t>ставља</w:t>
      </w:r>
      <w:r w:rsidRPr="004B3D57">
        <w:rPr>
          <w:sz w:val="24"/>
          <w:lang w:val="sr-Cyrl-CS"/>
        </w:rPr>
        <w:t>јући</w:t>
      </w:r>
      <w:r w:rsidRPr="004B3D57">
        <w:rPr>
          <w:sz w:val="24"/>
          <w:lang w:val="ru-RU"/>
        </w:rPr>
        <w:t xml:space="preserve"> утисак одвијања унутрашњег дијалога са собом, али упркос томе показује трајност и семантичку постојаност у дијахроном пресеку, будући да се од тренутка када је почео да означава личност није враћао на своје претходне семантичке вредности маске и улоге, што је очигледно последица његовог сусрета са грчким </w:t>
      </w:r>
      <w:r w:rsidRPr="004B3D57">
        <w:rPr>
          <w:sz w:val="24"/>
          <w:lang w:val="el-GR"/>
        </w:rPr>
        <w:t>ὑπόστασις</w:t>
      </w:r>
      <w:r w:rsidRPr="004B3D57">
        <w:rPr>
          <w:sz w:val="24"/>
          <w:lang w:val="ru-RU"/>
        </w:rPr>
        <w:t xml:space="preserve">. Уз то, примећује се да је овом термину иманентна идеја јавности, присуства у реалном животу, што је случај и са словенским термином </w:t>
      </w:r>
      <w:r w:rsidRPr="004B3D57">
        <w:rPr>
          <w:i/>
          <w:sz w:val="24"/>
          <w:lang w:val="ru-RU"/>
        </w:rPr>
        <w:t>личност</w:t>
      </w:r>
      <w:r w:rsidRPr="004B3D57">
        <w:rPr>
          <w:sz w:val="24"/>
          <w:lang w:val="ru-RU"/>
        </w:rPr>
        <w:t xml:space="preserve">: личност слободно ступа у однос са другима, показује своје лице, једно једино, право; у емпиријском искуству она је живља од </w:t>
      </w:r>
      <w:r w:rsidRPr="004B3D57">
        <w:rPr>
          <w:sz w:val="24"/>
          <w:lang w:val="el-GR"/>
        </w:rPr>
        <w:t>ὑπόστασις</w:t>
      </w:r>
      <w:r w:rsidRPr="004B3D57">
        <w:rPr>
          <w:sz w:val="24"/>
          <w:lang w:val="ru-RU"/>
        </w:rPr>
        <w:t xml:space="preserve">, тиша и мање доминантна од </w:t>
      </w:r>
      <w:r w:rsidRPr="001053AB">
        <w:rPr>
          <w:i/>
          <w:sz w:val="24"/>
        </w:rPr>
        <w:t>persona</w:t>
      </w:r>
      <w:r w:rsidRPr="004B3D57">
        <w:rPr>
          <w:sz w:val="24"/>
          <w:lang w:val="ru-RU"/>
        </w:rPr>
        <w:t xml:space="preserve">. Због целовитости конкретног, личног бића у свом садржају, у теологији може сасвим пристојно представљати једну од дефиниција личности </w:t>
      </w:r>
      <w:r w:rsidRPr="004B3D57">
        <w:rPr>
          <w:sz w:val="24"/>
        </w:rPr>
        <w:t>per</w:t>
      </w:r>
      <w:r w:rsidRPr="004B3D57">
        <w:rPr>
          <w:sz w:val="24"/>
          <w:lang w:val="ru-RU"/>
        </w:rPr>
        <w:t xml:space="preserve"> </w:t>
      </w:r>
      <w:r w:rsidRPr="004B3D57">
        <w:rPr>
          <w:sz w:val="24"/>
        </w:rPr>
        <w:t>se</w:t>
      </w:r>
      <w:r w:rsidRPr="004B3D57">
        <w:rPr>
          <w:sz w:val="24"/>
          <w:lang w:val="ru-RU"/>
        </w:rPr>
        <w:t xml:space="preserve">, као </w:t>
      </w:r>
      <w:r>
        <w:rPr>
          <w:sz w:val="24"/>
          <w:lang w:val="ru-RU"/>
        </w:rPr>
        <w:t>узор којему се тежи. Додатно се</w:t>
      </w:r>
      <w:r w:rsidRPr="004B3D57">
        <w:rPr>
          <w:sz w:val="24"/>
          <w:lang w:val="ru-RU"/>
        </w:rPr>
        <w:t xml:space="preserve"> запажа да је појам личности, ако је и био одложен </w:t>
      </w:r>
      <w:r w:rsidRPr="004B3D57">
        <w:rPr>
          <w:sz w:val="24"/>
          <w:lang w:val="en-US"/>
        </w:rPr>
        <w:t>ad</w:t>
      </w:r>
      <w:r w:rsidRPr="004B3D57">
        <w:rPr>
          <w:sz w:val="24"/>
          <w:lang w:val="ru-RU"/>
        </w:rPr>
        <w:t xml:space="preserve"> </w:t>
      </w:r>
      <w:r w:rsidRPr="004B3D57">
        <w:rPr>
          <w:sz w:val="24"/>
          <w:lang w:val="en-US"/>
        </w:rPr>
        <w:t>acta</w:t>
      </w:r>
      <w:r w:rsidRPr="004B3D57">
        <w:rPr>
          <w:sz w:val="24"/>
          <w:lang w:val="ru-RU"/>
        </w:rPr>
        <w:t xml:space="preserve"> у неком временском раздобљу, у наше доба скренуо на себе пажњу и кроз нетеолошке научне дисциплине – и не само оне друштвено-хуманистичке – и да су ревносни трагаоци за њеним осмишљењем увидели да је одговор одавно дала реч теологије, односно да се стање у наукама које још увек не располажу јединственом дефиницијом личности показује непотребним парадоксом </w:t>
      </w:r>
      <w:r w:rsidRPr="004B3D57">
        <w:rPr>
          <w:sz w:val="24"/>
        </w:rPr>
        <w:t>sui</w:t>
      </w:r>
      <w:r w:rsidRPr="004B3D57">
        <w:rPr>
          <w:sz w:val="24"/>
          <w:lang w:val="ru-RU"/>
        </w:rPr>
        <w:t xml:space="preserve"> </w:t>
      </w:r>
      <w:r w:rsidRPr="004B3D57">
        <w:rPr>
          <w:sz w:val="24"/>
        </w:rPr>
        <w:t>generis</w:t>
      </w:r>
      <w:r>
        <w:rPr>
          <w:sz w:val="24"/>
          <w:lang w:val="ru-RU"/>
        </w:rPr>
        <w:t xml:space="preserve">. </w:t>
      </w:r>
    </w:p>
    <w:p w:rsidR="00163055" w:rsidRPr="004B3D57" w:rsidRDefault="00163055" w:rsidP="003A7B4D">
      <w:pPr>
        <w:pStyle w:val="biblio"/>
        <w:spacing w:line="360" w:lineRule="auto"/>
        <w:jc w:val="both"/>
        <w:rPr>
          <w:sz w:val="24"/>
          <w:lang w:val="ru-RU"/>
        </w:rPr>
      </w:pPr>
    </w:p>
    <w:p w:rsidR="00163055" w:rsidRPr="004B3D57" w:rsidRDefault="00163055" w:rsidP="003A7B4D">
      <w:pPr>
        <w:spacing w:line="360" w:lineRule="auto"/>
        <w:ind w:firstLine="720"/>
        <w:jc w:val="both"/>
        <w:rPr>
          <w:lang w:val="sr-Cyrl-CS"/>
        </w:rPr>
      </w:pPr>
      <w:r w:rsidRPr="004B3D57">
        <w:rPr>
          <w:lang w:val="sr-Cyrl-CS"/>
        </w:rPr>
        <w:t xml:space="preserve">Рад </w:t>
      </w:r>
      <w:r w:rsidRPr="004B3D57">
        <w:rPr>
          <w:b/>
          <w:lang w:val="sr-Cyrl-CS"/>
        </w:rPr>
        <w:t>„О мистима. Уз песму и игру“</w:t>
      </w:r>
      <w:r w:rsidRPr="004B3D57">
        <w:rPr>
          <w:lang w:val="sr-Cyrl-CS"/>
        </w:rPr>
        <w:t xml:space="preserve"> (2016) представља наставак научног истраживања које је кандидаткиња спровела у својој докторској дисертацији, посвећеној терминологији</w:t>
      </w:r>
      <w:r w:rsidRPr="004B3D57">
        <w:rPr>
          <w:lang w:val="ru-RU"/>
        </w:rPr>
        <w:t xml:space="preserve"> мистерија, с фокусом на изгледу и радњама иницијаната током мистеријских обреда грчког света. </w:t>
      </w:r>
      <w:r>
        <w:rPr>
          <w:lang w:val="ru-RU"/>
        </w:rPr>
        <w:t>Д</w:t>
      </w:r>
      <w:r w:rsidRPr="004B3D57">
        <w:rPr>
          <w:lang w:val="ru-RU"/>
        </w:rPr>
        <w:t>осад изучаван</w:t>
      </w:r>
      <w:r>
        <w:rPr>
          <w:lang w:val="ru-RU"/>
        </w:rPr>
        <w:t>е</w:t>
      </w:r>
      <w:r w:rsidRPr="004B3D57">
        <w:rPr>
          <w:lang w:val="ru-RU"/>
        </w:rPr>
        <w:t xml:space="preserve"> садржајн</w:t>
      </w:r>
      <w:r>
        <w:rPr>
          <w:lang w:val="ru-RU"/>
        </w:rPr>
        <w:t>е</w:t>
      </w:r>
      <w:r w:rsidRPr="004B3D57">
        <w:rPr>
          <w:lang w:val="ru-RU"/>
        </w:rPr>
        <w:t xml:space="preserve"> и семантичк</w:t>
      </w:r>
      <w:r>
        <w:rPr>
          <w:lang w:val="ru-RU"/>
        </w:rPr>
        <w:t>е</w:t>
      </w:r>
      <w:r w:rsidRPr="004B3D57">
        <w:rPr>
          <w:lang w:val="ru-RU"/>
        </w:rPr>
        <w:t xml:space="preserve"> вредности термина </w:t>
      </w:r>
      <w:r w:rsidRPr="004B3D57">
        <w:rPr>
          <w:lang w:val="el-GR"/>
        </w:rPr>
        <w:t>μύστης</w:t>
      </w:r>
      <w:r w:rsidRPr="004B3D57">
        <w:rPr>
          <w:lang w:val="ru-RU"/>
        </w:rPr>
        <w:t xml:space="preserve">, </w:t>
      </w:r>
      <w:r w:rsidRPr="004B3D57">
        <w:rPr>
          <w:lang w:val="el-GR"/>
        </w:rPr>
        <w:t>μυστήριον</w:t>
      </w:r>
      <w:r w:rsidRPr="004B3D57">
        <w:rPr>
          <w:lang w:val="ru-RU"/>
        </w:rPr>
        <w:t xml:space="preserve">, </w:t>
      </w:r>
      <w:r w:rsidRPr="004B3D57">
        <w:rPr>
          <w:lang w:val="el-GR"/>
        </w:rPr>
        <w:t>μυστήρια</w:t>
      </w:r>
      <w:r>
        <w:rPr>
          <w:lang w:val="ru-RU"/>
        </w:rPr>
        <w:t xml:space="preserve"> воде је</w:t>
      </w:r>
      <w:r w:rsidRPr="004B3D57">
        <w:rPr>
          <w:lang w:val="ru-RU"/>
        </w:rPr>
        <w:t xml:space="preserve"> до појмова маске и маскирања</w:t>
      </w:r>
      <w:r>
        <w:rPr>
          <w:lang w:val="ru-RU"/>
        </w:rPr>
        <w:t xml:space="preserve">, што поткрепљује са пет изворних </w:t>
      </w:r>
      <w:r w:rsidRPr="004B3D57">
        <w:rPr>
          <w:lang w:val="ru-RU"/>
        </w:rPr>
        <w:t>потврда. Прво сведочанство које анализира и до којег је дошла самосталном претрагом, показује да су Грци током мистеријског обреда наносили на себе намаз од глине и мекиња</w:t>
      </w:r>
      <w:r>
        <w:rPr>
          <w:lang w:val="ru-RU"/>
        </w:rPr>
        <w:t>; даје га Харпократион (48.5), везујући порекло т</w:t>
      </w:r>
      <w:r w:rsidRPr="004B3D57">
        <w:rPr>
          <w:lang w:val="ru-RU"/>
        </w:rPr>
        <w:t>е праксе за Титане и страдање божанства Диониса</w:t>
      </w:r>
      <w:r>
        <w:rPr>
          <w:lang w:val="ru-RU"/>
        </w:rPr>
        <w:t xml:space="preserve">; по њему, учесници обреда су </w:t>
      </w:r>
      <w:r w:rsidRPr="004B3D57">
        <w:rPr>
          <w:lang w:val="ru-RU"/>
        </w:rPr>
        <w:t>премаз</w:t>
      </w:r>
      <w:r>
        <w:rPr>
          <w:lang w:val="ru-RU"/>
        </w:rPr>
        <w:t>ујући</w:t>
      </w:r>
      <w:r w:rsidRPr="004B3D57">
        <w:rPr>
          <w:lang w:val="ru-RU"/>
        </w:rPr>
        <w:t xml:space="preserve"> </w:t>
      </w:r>
      <w:r>
        <w:rPr>
          <w:lang w:val="ru-RU"/>
        </w:rPr>
        <w:t xml:space="preserve">лица </w:t>
      </w:r>
      <w:r w:rsidRPr="004B3D57">
        <w:rPr>
          <w:lang w:val="ru-RU"/>
        </w:rPr>
        <w:t>глином и мекињама опонашали Титане који су у митска времена, ангажовани од љубоморне богиње Хере а ради отмице Зевсовог ванбрачног сина Диониса, своја лица били премазали гипсом да не би могли бити препознати</w:t>
      </w:r>
      <w:r>
        <w:rPr>
          <w:lang w:val="ru-RU"/>
        </w:rPr>
        <w:t xml:space="preserve">; аутор напомиње </w:t>
      </w:r>
      <w:r w:rsidRPr="004B3D57">
        <w:rPr>
          <w:lang w:val="ru-RU"/>
        </w:rPr>
        <w:t xml:space="preserve">да се таква пракса изобичајила, и да се сада, у </w:t>
      </w:r>
      <w:r>
        <w:rPr>
          <w:lang w:val="ru-RU"/>
        </w:rPr>
        <w:t>његово</w:t>
      </w:r>
      <w:r w:rsidRPr="004B3D57">
        <w:rPr>
          <w:lang w:val="ru-RU"/>
        </w:rPr>
        <w:t xml:space="preserve"> време, лице у обреду премазује глином и мекињама. Друга потврда</w:t>
      </w:r>
      <w:r>
        <w:rPr>
          <w:lang w:val="ru-RU"/>
        </w:rPr>
        <w:t xml:space="preserve"> је из Аристофана</w:t>
      </w:r>
      <w:r w:rsidRPr="004B3D57">
        <w:rPr>
          <w:lang w:val="ru-RU"/>
        </w:rPr>
        <w:t xml:space="preserve"> </w:t>
      </w:r>
      <w:r>
        <w:rPr>
          <w:lang w:val="ru-RU"/>
        </w:rPr>
        <w:t>(</w:t>
      </w:r>
      <w:r>
        <w:rPr>
          <w:i/>
          <w:lang w:val="ru-RU"/>
        </w:rPr>
        <w:t xml:space="preserve">Жабе </w:t>
      </w:r>
      <w:r>
        <w:rPr>
          <w:lang w:val="ru-RU"/>
        </w:rPr>
        <w:t xml:space="preserve">159), где је реч </w:t>
      </w:r>
      <w:r w:rsidRPr="004B3D57">
        <w:rPr>
          <w:lang w:val="ru-RU"/>
        </w:rPr>
        <w:t xml:space="preserve">о колу, песми и игри коју у верском заносу </w:t>
      </w:r>
      <w:r>
        <w:rPr>
          <w:lang w:val="ru-RU"/>
        </w:rPr>
        <w:t xml:space="preserve">спроводе мисти, </w:t>
      </w:r>
      <w:r w:rsidRPr="00786CD6">
        <w:rPr>
          <w:lang w:val="ru-RU"/>
        </w:rPr>
        <w:t>чији се изглед прецизира податком да су им лица пресвучена белим гипсом</w:t>
      </w:r>
      <w:r w:rsidRPr="004B3D57">
        <w:rPr>
          <w:lang w:val="ru-RU"/>
        </w:rPr>
        <w:t xml:space="preserve">. Уз чињеницу да су се обреди одржавали у ноћно време, поред тајанствености, мистериозности, мистичности призора, у исти садржајни образац </w:t>
      </w:r>
      <w:r w:rsidRPr="00332E4B">
        <w:rPr>
          <w:lang w:val="ru-RU"/>
        </w:rPr>
        <w:t>кандидаткиња</w:t>
      </w:r>
      <w:r>
        <w:rPr>
          <w:lang w:val="ru-RU"/>
        </w:rPr>
        <w:t xml:space="preserve"> </w:t>
      </w:r>
      <w:r w:rsidRPr="004B3D57">
        <w:rPr>
          <w:lang w:val="ru-RU"/>
        </w:rPr>
        <w:t>смешта маске на балу и маскенбале, као позниј</w:t>
      </w:r>
      <w:r>
        <w:rPr>
          <w:lang w:val="ru-RU"/>
        </w:rPr>
        <w:t>а</w:t>
      </w:r>
      <w:r w:rsidRPr="004B3D57">
        <w:rPr>
          <w:lang w:val="ru-RU"/>
        </w:rPr>
        <w:t xml:space="preserve"> </w:t>
      </w:r>
      <w:r>
        <w:rPr>
          <w:lang w:val="ru-RU"/>
        </w:rPr>
        <w:t>пројављења</w:t>
      </w:r>
      <w:r w:rsidRPr="004B3D57">
        <w:rPr>
          <w:lang w:val="ru-RU"/>
        </w:rPr>
        <w:t xml:space="preserve"> ист</w:t>
      </w:r>
      <w:r>
        <w:rPr>
          <w:lang w:val="ru-RU"/>
        </w:rPr>
        <w:t>е</w:t>
      </w:r>
      <w:r w:rsidRPr="004B3D57">
        <w:rPr>
          <w:lang w:val="ru-RU"/>
        </w:rPr>
        <w:t xml:space="preserve"> </w:t>
      </w:r>
      <w:r>
        <w:rPr>
          <w:lang w:val="ru-RU"/>
        </w:rPr>
        <w:t>идеолошке подлоге</w:t>
      </w:r>
      <w:r w:rsidRPr="004B3D57">
        <w:rPr>
          <w:lang w:val="ru-RU"/>
        </w:rPr>
        <w:t xml:space="preserve">. Трећа потврда </w:t>
      </w:r>
      <w:r>
        <w:rPr>
          <w:lang w:val="ru-RU"/>
        </w:rPr>
        <w:t>тиче се</w:t>
      </w:r>
      <w:r w:rsidRPr="004B3D57">
        <w:rPr>
          <w:lang w:val="ru-RU"/>
        </w:rPr>
        <w:t xml:space="preserve"> Херакл</w:t>
      </w:r>
      <w:r>
        <w:rPr>
          <w:lang w:val="ru-RU"/>
        </w:rPr>
        <w:t>овог</w:t>
      </w:r>
      <w:r w:rsidRPr="004B3D57">
        <w:rPr>
          <w:lang w:val="ru-RU"/>
        </w:rPr>
        <w:t xml:space="preserve"> блажен</w:t>
      </w:r>
      <w:r>
        <w:rPr>
          <w:lang w:val="ru-RU"/>
        </w:rPr>
        <w:t xml:space="preserve">ства након </w:t>
      </w:r>
      <w:r w:rsidRPr="004B3D57">
        <w:rPr>
          <w:lang w:val="ru-RU"/>
        </w:rPr>
        <w:t xml:space="preserve">што је видео плес миста пре силаска у Хад (Еурипид, </w:t>
      </w:r>
      <w:r w:rsidRPr="004B3D57">
        <w:rPr>
          <w:i/>
          <w:lang w:val="ru-RU"/>
        </w:rPr>
        <w:t>Махнити Херакле</w:t>
      </w:r>
      <w:r w:rsidRPr="004B3D57">
        <w:rPr>
          <w:lang w:val="ru-RU"/>
        </w:rPr>
        <w:t xml:space="preserve"> 613)</w:t>
      </w:r>
      <w:r>
        <w:rPr>
          <w:lang w:val="sr-Cyrl-CS"/>
        </w:rPr>
        <w:t>;</w:t>
      </w:r>
      <w:r w:rsidRPr="004B3D57">
        <w:rPr>
          <w:lang w:val="ru-RU"/>
        </w:rPr>
        <w:t xml:space="preserve"> </w:t>
      </w:r>
      <w:r>
        <w:rPr>
          <w:lang w:val="ru-RU"/>
        </w:rPr>
        <w:t>ч</w:t>
      </w:r>
      <w:r w:rsidRPr="004B3D57">
        <w:rPr>
          <w:lang w:val="ru-RU"/>
        </w:rPr>
        <w:t xml:space="preserve">етврта, из </w:t>
      </w:r>
      <w:r>
        <w:rPr>
          <w:lang w:val="ru-RU"/>
        </w:rPr>
        <w:t xml:space="preserve">већ поменутих Аристофанових </w:t>
      </w:r>
      <w:r>
        <w:rPr>
          <w:i/>
          <w:lang w:val="ru-RU"/>
        </w:rPr>
        <w:t>Жаба</w:t>
      </w:r>
      <w:r>
        <w:rPr>
          <w:lang w:val="ru-RU"/>
        </w:rPr>
        <w:t>,</w:t>
      </w:r>
      <w:r w:rsidRPr="004B3D57">
        <w:rPr>
          <w:lang w:val="ru-RU"/>
        </w:rPr>
        <w:t xml:space="preserve"> сведочи о одржавању обреда у ноћно време</w:t>
      </w:r>
      <w:r>
        <w:rPr>
          <w:lang w:val="ru-RU"/>
        </w:rPr>
        <w:t xml:space="preserve"> и наводи услов </w:t>
      </w:r>
      <w:r w:rsidRPr="004B3D57">
        <w:rPr>
          <w:lang w:val="ru-RU"/>
        </w:rPr>
        <w:t xml:space="preserve">да неморалан човек не може </w:t>
      </w:r>
      <w:r>
        <w:rPr>
          <w:lang w:val="ru-RU"/>
        </w:rPr>
        <w:t>узети учешћа у</w:t>
      </w:r>
      <w:r w:rsidRPr="004B3D57">
        <w:rPr>
          <w:lang w:val="ru-RU"/>
        </w:rPr>
        <w:t xml:space="preserve"> обред</w:t>
      </w:r>
      <w:r>
        <w:rPr>
          <w:lang w:val="ru-RU"/>
        </w:rPr>
        <w:t>у</w:t>
      </w:r>
      <w:r w:rsidRPr="004B3D57">
        <w:rPr>
          <w:lang w:val="ru-RU"/>
        </w:rPr>
        <w:t xml:space="preserve"> (ст. 370)</w:t>
      </w:r>
      <w:r>
        <w:rPr>
          <w:lang w:val="ru-RU"/>
        </w:rPr>
        <w:t>, док</w:t>
      </w:r>
      <w:r w:rsidRPr="004B3D57">
        <w:rPr>
          <w:lang w:val="ru-RU"/>
        </w:rPr>
        <w:t xml:space="preserve"> </w:t>
      </w:r>
      <w:r>
        <w:rPr>
          <w:lang w:val="ru-RU"/>
        </w:rPr>
        <w:t>п</w:t>
      </w:r>
      <w:r w:rsidRPr="004B3D57">
        <w:rPr>
          <w:lang w:val="ru-RU"/>
        </w:rPr>
        <w:t xml:space="preserve">оследња, пета потврда, из сачуваних </w:t>
      </w:r>
      <w:r w:rsidRPr="00DC3891">
        <w:rPr>
          <w:i/>
          <w:lang w:val="ru-RU"/>
        </w:rPr>
        <w:t>Писама</w:t>
      </w:r>
      <w:r w:rsidRPr="004B3D57">
        <w:rPr>
          <w:lang w:val="ru-RU"/>
        </w:rPr>
        <w:t xml:space="preserve"> лекара Хипократа, преноси како су он и његов отац постали мисти (27.195).  </w:t>
      </w:r>
    </w:p>
    <w:p w:rsidR="00163055" w:rsidRDefault="00163055" w:rsidP="003A7B4D">
      <w:pPr>
        <w:spacing w:line="360" w:lineRule="auto"/>
        <w:ind w:firstLine="720"/>
        <w:jc w:val="both"/>
        <w:rPr>
          <w:rFonts w:eastAsia="SimSun"/>
          <w:color w:val="000000"/>
          <w:lang w:val="ru-RU"/>
        </w:rPr>
      </w:pPr>
      <w:r>
        <w:rPr>
          <w:rFonts w:eastAsia="SimSun"/>
          <w:color w:val="000000"/>
          <w:lang w:val="sr-Cyrl-CS"/>
        </w:rPr>
        <w:t xml:space="preserve">Колегиница </w:t>
      </w:r>
      <w:r w:rsidRPr="00332E4B">
        <w:rPr>
          <w:rFonts w:eastAsia="SimSun"/>
          <w:lang w:val="sr-Cyrl-CS"/>
        </w:rPr>
        <w:t>Фемић Касапис</w:t>
      </w:r>
      <w:r>
        <w:rPr>
          <w:rFonts w:eastAsia="SimSun"/>
          <w:color w:val="000000"/>
          <w:lang w:val="sr-Cyrl-CS"/>
        </w:rPr>
        <w:t xml:space="preserve"> је</w:t>
      </w:r>
      <w:r w:rsidRPr="004B3D57">
        <w:rPr>
          <w:rFonts w:eastAsia="SimSun"/>
          <w:color w:val="000000"/>
          <w:lang w:val="sr-Cyrl-CS"/>
        </w:rPr>
        <w:t xml:space="preserve"> у овом раду</w:t>
      </w:r>
      <w:r>
        <w:rPr>
          <w:rFonts w:eastAsia="SimSun"/>
          <w:color w:val="000000"/>
          <w:lang w:val="sr-Cyrl-CS"/>
        </w:rPr>
        <w:t>,</w:t>
      </w:r>
      <w:r w:rsidRPr="004B3D57">
        <w:rPr>
          <w:rFonts w:eastAsia="SimSun"/>
          <w:color w:val="000000"/>
          <w:lang w:val="sr-Cyrl-CS"/>
        </w:rPr>
        <w:t xml:space="preserve"> истражујући </w:t>
      </w:r>
      <w:r>
        <w:rPr>
          <w:rFonts w:eastAsia="SimSun"/>
          <w:color w:val="000000"/>
          <w:lang w:val="sr-Cyrl-CS"/>
        </w:rPr>
        <w:t xml:space="preserve">примарне </w:t>
      </w:r>
      <w:r w:rsidRPr="004B3D57">
        <w:rPr>
          <w:rFonts w:eastAsia="SimSun"/>
          <w:color w:val="000000"/>
          <w:lang w:val="sr-Cyrl-CS"/>
        </w:rPr>
        <w:t>изворе</w:t>
      </w:r>
      <w:r>
        <w:rPr>
          <w:rFonts w:eastAsia="SimSun"/>
          <w:color w:val="000000"/>
          <w:lang w:val="sr-Cyrl-CS"/>
        </w:rPr>
        <w:t>,</w:t>
      </w:r>
      <w:r w:rsidRPr="004B3D57">
        <w:rPr>
          <w:rFonts w:eastAsia="SimSun"/>
          <w:color w:val="000000"/>
          <w:lang w:val="sr-Cyrl-CS"/>
        </w:rPr>
        <w:t xml:space="preserve"> </w:t>
      </w:r>
      <w:r>
        <w:rPr>
          <w:rFonts w:eastAsia="SimSun"/>
          <w:color w:val="000000"/>
          <w:lang w:val="sr-Cyrl-CS"/>
        </w:rPr>
        <w:t>евиденцији обухваћеној својом докторском дисертацијом придодала накнадно сазнање</w:t>
      </w:r>
      <w:r w:rsidRPr="004B3D57">
        <w:rPr>
          <w:rFonts w:eastAsia="SimSun"/>
          <w:color w:val="000000"/>
          <w:lang w:val="ru-RU"/>
        </w:rPr>
        <w:t xml:space="preserve"> да су </w:t>
      </w:r>
      <w:r>
        <w:rPr>
          <w:rFonts w:eastAsia="SimSun"/>
          <w:color w:val="000000"/>
          <w:lang w:val="ru-RU"/>
        </w:rPr>
        <w:t xml:space="preserve">се учесници у грчким мистеријским обредима </w:t>
      </w:r>
      <w:r w:rsidRPr="004B3D57">
        <w:rPr>
          <w:rFonts w:eastAsia="SimSun"/>
          <w:color w:val="000000"/>
          <w:lang w:val="ru-RU"/>
        </w:rPr>
        <w:t>мазали</w:t>
      </w:r>
      <w:r>
        <w:rPr>
          <w:rFonts w:eastAsia="SimSun"/>
          <w:color w:val="000000"/>
          <w:lang w:val="ru-RU"/>
        </w:rPr>
        <w:t xml:space="preserve"> </w:t>
      </w:r>
      <w:r w:rsidRPr="004B3D57">
        <w:rPr>
          <w:rFonts w:eastAsia="SimSun"/>
          <w:color w:val="000000"/>
          <w:lang w:val="ru-RU"/>
        </w:rPr>
        <w:t xml:space="preserve">масом састављеном од глине, креча или гипса, и мекиња или брашна. </w:t>
      </w:r>
      <w:r>
        <w:rPr>
          <w:rFonts w:eastAsia="SimSun"/>
          <w:color w:val="000000"/>
          <w:lang w:val="ru-RU"/>
        </w:rPr>
        <w:t>Поредећи ту ритуалну праксу</w:t>
      </w:r>
      <w:r w:rsidRPr="004B3D57">
        <w:rPr>
          <w:rFonts w:eastAsia="SimSun"/>
          <w:color w:val="000000"/>
          <w:lang w:val="ru-RU"/>
        </w:rPr>
        <w:t xml:space="preserve"> са иницијацијским обичајима код примитивних друштава</w:t>
      </w:r>
      <w:r>
        <w:rPr>
          <w:rFonts w:eastAsia="SimSun"/>
          <w:color w:val="000000"/>
          <w:lang w:val="ru-RU"/>
        </w:rPr>
        <w:t>,</w:t>
      </w:r>
      <w:r w:rsidRPr="004B3D57">
        <w:rPr>
          <w:rFonts w:eastAsia="SimSun"/>
          <w:color w:val="000000"/>
          <w:lang w:val="ru-RU"/>
        </w:rPr>
        <w:t xml:space="preserve"> доводи </w:t>
      </w:r>
      <w:r>
        <w:rPr>
          <w:rFonts w:eastAsia="SimSun"/>
          <w:color w:val="000000"/>
          <w:lang w:val="ru-RU"/>
        </w:rPr>
        <w:t>је</w:t>
      </w:r>
      <w:r w:rsidRPr="004B3D57">
        <w:rPr>
          <w:rFonts w:eastAsia="SimSun"/>
          <w:color w:val="000000"/>
          <w:lang w:val="ru-RU"/>
        </w:rPr>
        <w:t xml:space="preserve"> у везу са самим чином иницијације миста</w:t>
      </w:r>
      <w:r>
        <w:rPr>
          <w:rFonts w:eastAsia="SimSun"/>
          <w:color w:val="000000"/>
          <w:lang w:val="ru-RU"/>
        </w:rPr>
        <w:t>, при чему</w:t>
      </w:r>
      <w:r w:rsidRPr="004B3D57">
        <w:rPr>
          <w:rFonts w:eastAsia="SimSun"/>
          <w:color w:val="000000"/>
          <w:lang w:val="ru-RU"/>
        </w:rPr>
        <w:t xml:space="preserve"> оставља отвореном могућност да је, поред лица, мистеријски намаз наношен и на извесни део тела. И коначно, сажимајући сценски изглед култних радњи и кретања, </w:t>
      </w:r>
      <w:r>
        <w:rPr>
          <w:rFonts w:eastAsia="SimSun"/>
          <w:color w:val="000000"/>
          <w:lang w:val="ru-RU"/>
        </w:rPr>
        <w:t>претпоставља</w:t>
      </w:r>
      <w:r w:rsidRPr="004B3D57">
        <w:rPr>
          <w:rFonts w:eastAsia="SimSun"/>
          <w:color w:val="000000"/>
          <w:lang w:val="ru-RU"/>
        </w:rPr>
        <w:t xml:space="preserve"> да су мисти обред своме божанству вршили ноћу, уз светлост бакљи </w:t>
      </w:r>
      <w:r>
        <w:rPr>
          <w:rFonts w:eastAsia="SimSun"/>
          <w:color w:val="000000"/>
          <w:lang w:val="ru-RU"/>
        </w:rPr>
        <w:t xml:space="preserve">у рукама лучоноша, дадуха, које су </w:t>
      </w:r>
      <w:r w:rsidRPr="004B3D57">
        <w:rPr>
          <w:rFonts w:eastAsia="SimSun"/>
          <w:color w:val="000000"/>
          <w:lang w:val="ru-RU"/>
        </w:rPr>
        <w:t xml:space="preserve">стварале контрастни ефекат црно : бело, у мери у којој је светлост, на махове, обасјавала час лик/фигуру једног, час лик/фигуру другог миста, или нешто треће. Обред се одвијао уз игру и песму, у плесном заносу и одушевљењу, уз пљескање рукама и клицање. </w:t>
      </w:r>
      <w:r>
        <w:rPr>
          <w:rFonts w:eastAsia="SimSun"/>
          <w:color w:val="000000"/>
          <w:lang w:val="ru-RU"/>
        </w:rPr>
        <w:t>Закључак гласи да су м</w:t>
      </w:r>
      <w:r w:rsidRPr="004B3D57">
        <w:rPr>
          <w:rFonts w:eastAsia="SimSun"/>
          <w:color w:val="000000"/>
          <w:lang w:val="ru-RU"/>
        </w:rPr>
        <w:t>истерије</w:t>
      </w:r>
      <w:r>
        <w:rPr>
          <w:rFonts w:eastAsia="SimSun"/>
          <w:color w:val="000000"/>
          <w:lang w:val="ru-RU"/>
        </w:rPr>
        <w:t xml:space="preserve"> </w:t>
      </w:r>
      <w:r w:rsidRPr="004B3D57">
        <w:rPr>
          <w:rFonts w:eastAsia="SimSun"/>
          <w:color w:val="000000"/>
          <w:lang w:val="ru-RU"/>
        </w:rPr>
        <w:t xml:space="preserve">представљале ноћно славље, празновање панихидског типа. </w:t>
      </w:r>
      <w:r>
        <w:rPr>
          <w:rFonts w:eastAsia="SimSun"/>
          <w:color w:val="000000"/>
          <w:lang w:val="ru-RU"/>
        </w:rPr>
        <w:t xml:space="preserve"> </w:t>
      </w:r>
    </w:p>
    <w:p w:rsidR="00163055" w:rsidRPr="001053AB" w:rsidRDefault="00163055" w:rsidP="003A7B4D">
      <w:pPr>
        <w:spacing w:line="360" w:lineRule="auto"/>
        <w:ind w:firstLine="720"/>
        <w:jc w:val="both"/>
        <w:rPr>
          <w:rFonts w:eastAsia="SimSun"/>
          <w:color w:val="000000"/>
          <w:lang w:val="ru-RU"/>
        </w:rPr>
      </w:pPr>
    </w:p>
    <w:p w:rsidR="00163055" w:rsidRPr="001053AB" w:rsidRDefault="00163055" w:rsidP="001053AB">
      <w:pPr>
        <w:pStyle w:val="biblio"/>
        <w:spacing w:line="360" w:lineRule="auto"/>
        <w:ind w:firstLine="720"/>
        <w:jc w:val="both"/>
        <w:rPr>
          <w:rStyle w:val="fontstyle01"/>
          <w:rFonts w:ascii="Times New Roman" w:hAnsi="Times New Roman"/>
          <w:color w:val="auto"/>
          <w:lang w:val="ru-RU"/>
        </w:rPr>
      </w:pPr>
      <w:r w:rsidRPr="00641870">
        <w:rPr>
          <w:sz w:val="24"/>
          <w:lang w:val="ru-RU"/>
        </w:rPr>
        <w:t xml:space="preserve">Рад објављен на грчком језику </w:t>
      </w:r>
      <w:r w:rsidRPr="00641870">
        <w:rPr>
          <w:b/>
          <w:sz w:val="24"/>
          <w:lang w:val="ru-RU"/>
        </w:rPr>
        <w:t xml:space="preserve">„Могући трагови о пореклу маске у античкој драми“ </w:t>
      </w:r>
      <w:r w:rsidRPr="00641870">
        <w:rPr>
          <w:sz w:val="24"/>
          <w:lang w:val="ru-RU"/>
        </w:rPr>
        <w:t xml:space="preserve">(2019), проистекао из излагања на међународном научном скупу, следи и продубљује исти смер истраживања, усредсређујући се на два места из магијских рукописа, а потом и на три потврде које говоре о томе како и зашто су се песници мазали. Поред спроведеног семантичко-поредбеног метода, нагласак је стављен на културно-историјске увиде који указују на идејну повезаност мистеријских култова и античке драме преко појма маске. </w:t>
      </w:r>
      <w:r w:rsidRPr="001053AB">
        <w:rPr>
          <w:sz w:val="24"/>
          <w:lang w:val="ru-RU"/>
        </w:rPr>
        <w:t xml:space="preserve">Потврђује се налаз да су учесници мистеријских култова прекривали своја лица. Намазно средство, гипс, уз придевске допуне </w:t>
      </w:r>
      <w:r w:rsidRPr="001053AB">
        <w:rPr>
          <w:sz w:val="24"/>
          <w:lang w:val="sr-Cyrl-CS"/>
        </w:rPr>
        <w:t>поприма</w:t>
      </w:r>
      <w:r w:rsidRPr="001053AB">
        <w:rPr>
          <w:sz w:val="24"/>
          <w:lang w:val="ru-RU"/>
        </w:rPr>
        <w:t xml:space="preserve"> значење „иницијацијски / мистички гипс“, тј.  намаз који су користили посвећеници</w:t>
      </w:r>
      <w:r w:rsidRPr="001053AB">
        <w:rPr>
          <w:sz w:val="24"/>
          <w:lang w:val="ru-RU"/>
        </w:rPr>
        <w:noBreakHyphen/>
        <w:t xml:space="preserve">мисти, за чије справљање су у обзир, поред потврђеног брашна, долазили креч и креда. Индикативно је да су и песници претходници античке драме наступали премазаних лица изводећи своје ругалице. Закључак гласи да скривање лица под маском очитује вољну измену лика, како би неко ко је присутан остао не(пре)познат, било да је реч о тајновитости мистеријског обреда или магијског чина, или о јавном излагању подсмеху. </w:t>
      </w:r>
      <w:r>
        <w:rPr>
          <w:sz w:val="24"/>
          <w:lang w:val="ru-RU"/>
        </w:rPr>
        <w:t>У оба домена присутна је идеја</w:t>
      </w:r>
      <w:r w:rsidRPr="001053AB">
        <w:rPr>
          <w:sz w:val="24"/>
          <w:lang w:val="ru-RU"/>
        </w:rPr>
        <w:t xml:space="preserve"> маскирања, намерног скривања себе и свог идентитета зарад конкретног циља</w:t>
      </w:r>
      <w:r>
        <w:rPr>
          <w:sz w:val="24"/>
          <w:lang w:val="ru-RU"/>
        </w:rPr>
        <w:t>, који је у случају мистерија</w:t>
      </w:r>
      <w:r w:rsidRPr="001053AB">
        <w:rPr>
          <w:sz w:val="24"/>
          <w:lang w:val="ru-RU"/>
        </w:rPr>
        <w:t xml:space="preserve"> обредн</w:t>
      </w:r>
      <w:r>
        <w:rPr>
          <w:sz w:val="24"/>
          <w:lang w:val="ru-RU"/>
        </w:rPr>
        <w:t>а</w:t>
      </w:r>
      <w:r w:rsidRPr="001053AB">
        <w:rPr>
          <w:sz w:val="24"/>
          <w:lang w:val="ru-RU"/>
        </w:rPr>
        <w:t xml:space="preserve"> смрт</w:t>
      </w:r>
      <w:r>
        <w:rPr>
          <w:sz w:val="24"/>
          <w:lang w:val="ru-RU"/>
        </w:rPr>
        <w:t xml:space="preserve"> –</w:t>
      </w:r>
      <w:r w:rsidRPr="001053AB">
        <w:rPr>
          <w:sz w:val="24"/>
          <w:lang w:val="ru-RU"/>
        </w:rPr>
        <w:t xml:space="preserve"> </w:t>
      </w:r>
      <w:r>
        <w:rPr>
          <w:sz w:val="24"/>
          <w:lang w:val="ru-RU"/>
        </w:rPr>
        <w:t xml:space="preserve">привремено </w:t>
      </w:r>
      <w:r w:rsidRPr="001053AB">
        <w:rPr>
          <w:sz w:val="24"/>
          <w:lang w:val="ru-RU"/>
        </w:rPr>
        <w:t>скривањ</w:t>
      </w:r>
      <w:r>
        <w:rPr>
          <w:sz w:val="24"/>
          <w:lang w:val="ru-RU"/>
        </w:rPr>
        <w:t>е</w:t>
      </w:r>
      <w:r w:rsidRPr="001053AB">
        <w:rPr>
          <w:sz w:val="24"/>
          <w:lang w:val="ru-RU"/>
        </w:rPr>
        <w:t xml:space="preserve"> себе од других</w:t>
      </w:r>
      <w:r>
        <w:rPr>
          <w:sz w:val="24"/>
          <w:lang w:val="ru-RU"/>
        </w:rPr>
        <w:t xml:space="preserve"> – а при песничком наступу </w:t>
      </w:r>
      <w:r w:rsidRPr="001053AB">
        <w:rPr>
          <w:sz w:val="24"/>
          <w:lang w:val="ru-RU"/>
        </w:rPr>
        <w:t>тумачењ</w:t>
      </w:r>
      <w:r>
        <w:rPr>
          <w:sz w:val="24"/>
          <w:lang w:val="ru-RU"/>
        </w:rPr>
        <w:t>е</w:t>
      </w:r>
      <w:r w:rsidRPr="001053AB">
        <w:rPr>
          <w:sz w:val="24"/>
          <w:lang w:val="ru-RU"/>
        </w:rPr>
        <w:t xml:space="preserve"> другога другима. На дијахронијској равни </w:t>
      </w:r>
      <w:r>
        <w:rPr>
          <w:sz w:val="24"/>
          <w:lang w:val="ru-RU"/>
        </w:rPr>
        <w:t>т</w:t>
      </w:r>
      <w:r w:rsidRPr="001053AB">
        <w:rPr>
          <w:sz w:val="24"/>
          <w:lang w:val="ru-RU"/>
        </w:rPr>
        <w:t>а идеја показује двовидност – дволичност, с обзиром да је истовремено одликују јавни и тајни аспекат</w:t>
      </w:r>
      <w:r>
        <w:rPr>
          <w:sz w:val="24"/>
          <w:lang w:val="ru-RU"/>
        </w:rPr>
        <w:t>, што је  егзистенцијални модел који аутор</w:t>
      </w:r>
      <w:r w:rsidRPr="001053AB">
        <w:rPr>
          <w:sz w:val="24"/>
          <w:lang w:val="ru-RU"/>
        </w:rPr>
        <w:t xml:space="preserve"> </w:t>
      </w:r>
      <w:r>
        <w:rPr>
          <w:sz w:val="24"/>
          <w:lang w:val="ru-RU"/>
        </w:rPr>
        <w:t>назива</w:t>
      </w:r>
      <w:r w:rsidRPr="001053AB">
        <w:rPr>
          <w:sz w:val="24"/>
          <w:lang w:val="ru-RU"/>
        </w:rPr>
        <w:t xml:space="preserve"> мистеријским начином присуства</w:t>
      </w:r>
      <w:r>
        <w:rPr>
          <w:sz w:val="24"/>
          <w:lang w:val="ru-RU"/>
        </w:rPr>
        <w:t>.</w:t>
      </w:r>
    </w:p>
    <w:p w:rsidR="00163055" w:rsidRPr="004B3D57" w:rsidRDefault="00163055" w:rsidP="004226BD">
      <w:pPr>
        <w:spacing w:line="360" w:lineRule="auto"/>
        <w:jc w:val="both"/>
        <w:rPr>
          <w:noProof/>
          <w:lang w:val="ru-RU"/>
        </w:rPr>
      </w:pPr>
    </w:p>
    <w:p w:rsidR="00163055" w:rsidRPr="004B3D57" w:rsidRDefault="00163055" w:rsidP="000B20B5">
      <w:pPr>
        <w:numPr>
          <w:ilvl w:val="0"/>
          <w:numId w:val="31"/>
        </w:numPr>
        <w:spacing w:line="360" w:lineRule="auto"/>
        <w:jc w:val="center"/>
        <w:rPr>
          <w:b/>
          <w:bCs/>
          <w:noProof/>
          <w:lang w:val="ru-RU"/>
        </w:rPr>
      </w:pPr>
      <w:r w:rsidRPr="004B3D57">
        <w:rPr>
          <w:b/>
          <w:bCs/>
          <w:noProof/>
          <w:lang w:val="ru-RU"/>
        </w:rPr>
        <w:t>ОСТАЛЕ АКТИВНОСТИ</w:t>
      </w:r>
    </w:p>
    <w:p w:rsidR="00163055" w:rsidRPr="004B3D57" w:rsidRDefault="00163055" w:rsidP="000E2162">
      <w:pPr>
        <w:spacing w:line="360" w:lineRule="auto"/>
        <w:ind w:left="757"/>
        <w:rPr>
          <w:b/>
          <w:bCs/>
          <w:noProof/>
          <w:lang w:val="ru-RU"/>
        </w:rPr>
      </w:pPr>
    </w:p>
    <w:p w:rsidR="00163055" w:rsidRPr="004B3D57" w:rsidRDefault="00163055" w:rsidP="000B20B5">
      <w:pPr>
        <w:spacing w:line="360" w:lineRule="auto"/>
        <w:ind w:firstLine="397"/>
        <w:jc w:val="both"/>
        <w:rPr>
          <w:noProof/>
          <w:lang w:val="ru-RU"/>
        </w:rPr>
      </w:pPr>
      <w:r w:rsidRPr="004B3D57">
        <w:rPr>
          <w:noProof/>
          <w:lang w:val="ru-RU"/>
        </w:rPr>
        <w:t xml:space="preserve">У погледу стручно-професионалног доприноса и сарадње са другим високошколским, научноистраживачким установама од избора у претходно звање др Јелена </w:t>
      </w:r>
      <w:r w:rsidRPr="00332E4B">
        <w:rPr>
          <w:noProof/>
          <w:lang w:val="ru-RU"/>
        </w:rPr>
        <w:t>Фемић Касапис</w:t>
      </w:r>
      <w:r w:rsidRPr="004B3D57">
        <w:rPr>
          <w:noProof/>
          <w:lang w:val="ru-RU"/>
        </w:rPr>
        <w:t xml:space="preserve"> бележи следеће активности:</w:t>
      </w:r>
    </w:p>
    <w:p w:rsidR="00163055" w:rsidRPr="004B3D57" w:rsidRDefault="00163055" w:rsidP="000B20B5">
      <w:pPr>
        <w:spacing w:line="360" w:lineRule="auto"/>
        <w:jc w:val="both"/>
        <w:rPr>
          <w:b/>
          <w:bCs/>
          <w:noProof/>
          <w:lang w:val="ru-RU"/>
        </w:rPr>
      </w:pPr>
    </w:p>
    <w:p w:rsidR="00163055" w:rsidRPr="004B3D57" w:rsidRDefault="00163055" w:rsidP="000B20B5">
      <w:pPr>
        <w:tabs>
          <w:tab w:val="left" w:pos="8370"/>
        </w:tabs>
        <w:spacing w:after="60" w:line="360" w:lineRule="auto"/>
        <w:ind w:left="426" w:hanging="446"/>
        <w:jc w:val="both"/>
        <w:rPr>
          <w:b/>
          <w:color w:val="000000"/>
          <w:lang w:val="sr-Cyrl-CS"/>
        </w:rPr>
      </w:pPr>
      <w:r w:rsidRPr="004B3D57">
        <w:rPr>
          <w:b/>
          <w:color w:val="000000"/>
          <w:lang w:val="sr-Cyrl-CS"/>
        </w:rPr>
        <w:t>1. Стручно-професионални допринос:</w:t>
      </w:r>
    </w:p>
    <w:p w:rsidR="00163055" w:rsidRPr="004B3D57" w:rsidRDefault="00163055" w:rsidP="000B20B5">
      <w:pPr>
        <w:widowControl w:val="0"/>
        <w:numPr>
          <w:ilvl w:val="0"/>
          <w:numId w:val="35"/>
        </w:numPr>
        <w:suppressAutoHyphens w:val="0"/>
        <w:autoSpaceDE w:val="0"/>
        <w:autoSpaceDN w:val="0"/>
        <w:adjustRightInd w:val="0"/>
        <w:spacing w:line="360" w:lineRule="auto"/>
        <w:jc w:val="both"/>
        <w:rPr>
          <w:lang w:val="sr-Cyrl-CS"/>
        </w:rPr>
      </w:pPr>
      <w:r w:rsidRPr="004B3D57">
        <w:rPr>
          <w:color w:val="000000"/>
          <w:lang w:val="sr-Cyrl-CS"/>
        </w:rPr>
        <w:t xml:space="preserve">Члан уређивачког одбора версконаучног часописа </w:t>
      </w:r>
      <w:r w:rsidRPr="004B3D57">
        <w:rPr>
          <w:i/>
          <w:color w:val="000000"/>
          <w:lang w:val="sr-Cyrl-CS"/>
        </w:rPr>
        <w:t>Теолошки погледи</w:t>
      </w:r>
      <w:r w:rsidRPr="004B3D57">
        <w:rPr>
          <w:color w:val="000000"/>
          <w:lang w:val="sr-Cyrl-CS"/>
        </w:rPr>
        <w:t xml:space="preserve"> од 2015. године.</w:t>
      </w:r>
    </w:p>
    <w:p w:rsidR="00163055" w:rsidRPr="004B3D57" w:rsidRDefault="00163055" w:rsidP="000B20B5">
      <w:pPr>
        <w:numPr>
          <w:ilvl w:val="0"/>
          <w:numId w:val="35"/>
        </w:numPr>
        <w:suppressAutoHyphens w:val="0"/>
        <w:spacing w:line="360" w:lineRule="auto"/>
        <w:jc w:val="both"/>
        <w:rPr>
          <w:lang w:val="sr-Cyrl-CS"/>
        </w:rPr>
      </w:pPr>
      <w:r w:rsidRPr="004B3D57">
        <w:rPr>
          <w:lang w:val="sr-Cyrl-CS"/>
        </w:rPr>
        <w:t xml:space="preserve">Члан комисије за израду завршног рада на академским мастер студијама, наслов рада: „Богословско-историјски контекст писања вероисповедања у </w:t>
      </w:r>
      <w:r w:rsidRPr="004B3D57">
        <w:t>IV</w:t>
      </w:r>
      <w:r w:rsidRPr="004B3D57">
        <w:rPr>
          <w:lang w:val="ru-RU"/>
        </w:rPr>
        <w:t xml:space="preserve"> веку</w:t>
      </w:r>
      <w:r w:rsidRPr="004B3D57">
        <w:rPr>
          <w:lang w:val="sr-Cyrl-CS"/>
        </w:rPr>
        <w:t>“</w:t>
      </w:r>
      <w:r w:rsidRPr="004B3D57">
        <w:rPr>
          <w:color w:val="FF0000"/>
          <w:lang w:val="sr-Cyrl-CS"/>
        </w:rPr>
        <w:t xml:space="preserve"> </w:t>
      </w:r>
      <w:r w:rsidRPr="004B3D57">
        <w:rPr>
          <w:lang w:val="sr-Cyrl-CS"/>
        </w:rPr>
        <w:t>кандидата Драгана Гајића. Председник комисије: ред. проф. Радомир Поповић; други члан комисије: доц. др Ивица Чаировић</w:t>
      </w:r>
      <w:r w:rsidRPr="00332E4B">
        <w:rPr>
          <w:lang w:val="sr-Cyrl-CS"/>
        </w:rPr>
        <w:t>.</w:t>
      </w:r>
    </w:p>
    <w:p w:rsidR="00163055" w:rsidRPr="004B3D57" w:rsidRDefault="00163055" w:rsidP="000B20B5">
      <w:pPr>
        <w:spacing w:line="360" w:lineRule="auto"/>
        <w:jc w:val="both"/>
        <w:rPr>
          <w:lang w:val="sr-Cyrl-CS"/>
        </w:rPr>
      </w:pPr>
    </w:p>
    <w:p w:rsidR="00163055" w:rsidRPr="004B3D57" w:rsidRDefault="00163055" w:rsidP="000B20B5">
      <w:pPr>
        <w:spacing w:line="360" w:lineRule="auto"/>
        <w:jc w:val="both"/>
        <w:rPr>
          <w:b/>
          <w:lang w:val="sr-Cyrl-CS"/>
        </w:rPr>
      </w:pPr>
      <w:r w:rsidRPr="004B3D57">
        <w:rPr>
          <w:b/>
          <w:lang w:val="sr-Cyrl-CS"/>
        </w:rPr>
        <w:t>2. Сарадња са другим високошколским, научно-истраживачким установама:</w:t>
      </w:r>
    </w:p>
    <w:p w:rsidR="00163055" w:rsidRPr="004B3D57" w:rsidRDefault="00163055" w:rsidP="000B20B5">
      <w:pPr>
        <w:numPr>
          <w:ilvl w:val="0"/>
          <w:numId w:val="36"/>
        </w:numPr>
        <w:suppressAutoHyphens w:val="0"/>
        <w:spacing w:line="360" w:lineRule="auto"/>
        <w:jc w:val="both"/>
        <w:rPr>
          <w:lang w:val="sr-Cyrl-CS"/>
        </w:rPr>
      </w:pPr>
      <w:r w:rsidRPr="004B3D57">
        <w:rPr>
          <w:lang w:val="sr-Cyrl-CS"/>
        </w:rPr>
        <w:t>Члан две секције које делују при професионалном удружењу националног нивоа „Друштво за стране језике и књижевности Србије“: Секције универзитетских наставника страног језика струке и Секције наставника класичних језика.</w:t>
      </w:r>
    </w:p>
    <w:p w:rsidR="00163055" w:rsidRPr="004B3D57" w:rsidRDefault="00163055" w:rsidP="00BC23EF">
      <w:pPr>
        <w:suppressAutoHyphens w:val="0"/>
        <w:spacing w:line="360" w:lineRule="auto"/>
        <w:ind w:left="720"/>
        <w:jc w:val="both"/>
        <w:rPr>
          <w:lang w:val="sr-Cyrl-CS"/>
        </w:rPr>
      </w:pPr>
    </w:p>
    <w:p w:rsidR="00163055" w:rsidRPr="004B3D57" w:rsidRDefault="00163055" w:rsidP="000E2162">
      <w:pPr>
        <w:spacing w:after="60" w:line="360" w:lineRule="auto"/>
        <w:ind w:firstLine="360"/>
        <w:jc w:val="both"/>
        <w:rPr>
          <w:lang w:val="sr-Cyrl-CS"/>
        </w:rPr>
      </w:pPr>
      <w:r w:rsidRPr="004B3D57">
        <w:rPr>
          <w:lang w:val="sr-Cyrl-CS"/>
        </w:rPr>
        <w:t xml:space="preserve">Заинтересована за образовање у коришћењу електронским помагалима, 2019. године похађала је обуку „Образовни рачунарски облак“ (8. фебруар), у организацији </w:t>
      </w:r>
      <w:r w:rsidRPr="004B3D57">
        <w:rPr>
          <w:i/>
          <w:lang w:val="sr-Cyrl-CS"/>
        </w:rPr>
        <w:t>Центра за континуирану едукацију</w:t>
      </w:r>
      <w:r w:rsidRPr="004B3D57">
        <w:rPr>
          <w:lang w:val="sr-Cyrl-CS"/>
        </w:rPr>
        <w:t xml:space="preserve"> Учитељског факултета Унивезитета у Беоограду, у реализацији редовног професора наведеног Факултета др Мирославе Ристић.</w:t>
      </w:r>
    </w:p>
    <w:p w:rsidR="00163055" w:rsidRPr="004B3D57" w:rsidRDefault="00163055" w:rsidP="004226BD">
      <w:pPr>
        <w:spacing w:line="360" w:lineRule="auto"/>
        <w:jc w:val="both"/>
        <w:rPr>
          <w:i/>
          <w:iCs/>
          <w:noProof/>
          <w:lang w:val="sr-Cyrl-CS"/>
        </w:rPr>
      </w:pPr>
    </w:p>
    <w:p w:rsidR="00163055" w:rsidRPr="004B3D57" w:rsidRDefault="00163055" w:rsidP="004226BD">
      <w:pPr>
        <w:spacing w:line="360" w:lineRule="auto"/>
        <w:jc w:val="center"/>
        <w:rPr>
          <w:b/>
          <w:bCs/>
          <w:noProof/>
          <w:lang w:val="ru-RU"/>
        </w:rPr>
      </w:pPr>
    </w:p>
    <w:p w:rsidR="00163055" w:rsidRPr="004B3D57" w:rsidRDefault="00163055" w:rsidP="004226BD">
      <w:pPr>
        <w:spacing w:line="360" w:lineRule="auto"/>
        <w:jc w:val="center"/>
        <w:rPr>
          <w:b/>
          <w:bCs/>
          <w:noProof/>
          <w:lang w:val="ru-RU"/>
        </w:rPr>
      </w:pPr>
      <w:r w:rsidRPr="004B3D57">
        <w:rPr>
          <w:b/>
          <w:bCs/>
          <w:noProof/>
          <w:lang w:val="ru-RU"/>
        </w:rPr>
        <w:t>5. ОЦЕНА ИСПУЊЕНОСТИ ЗАКОНСКИХ УСЛОВА И КРИТЕРИЈУМА</w:t>
      </w:r>
    </w:p>
    <w:p w:rsidR="00163055" w:rsidRPr="004B3D57" w:rsidRDefault="00163055" w:rsidP="004226BD">
      <w:pPr>
        <w:spacing w:line="360" w:lineRule="auto"/>
        <w:jc w:val="center"/>
        <w:rPr>
          <w:noProof/>
          <w:lang w:val="ru-RU"/>
        </w:rPr>
      </w:pPr>
      <w:r w:rsidRPr="004B3D57">
        <w:rPr>
          <w:b/>
          <w:bCs/>
          <w:noProof/>
          <w:lang w:val="ru-RU"/>
        </w:rPr>
        <w:t>ЗА ИЗБОР У ПРЕДЛОЖЕНО НАСТАВНИЧКО ЗВАЊЕ</w:t>
      </w:r>
    </w:p>
    <w:p w:rsidR="00163055" w:rsidRPr="004B3D57" w:rsidRDefault="00163055" w:rsidP="004226BD">
      <w:pPr>
        <w:spacing w:line="360" w:lineRule="auto"/>
        <w:jc w:val="both"/>
        <w:rPr>
          <w:noProof/>
          <w:lang w:val="ru-RU"/>
        </w:rPr>
      </w:pPr>
    </w:p>
    <w:p w:rsidR="00163055" w:rsidRPr="004B3D57" w:rsidRDefault="00163055" w:rsidP="004226BD">
      <w:pPr>
        <w:spacing w:line="360" w:lineRule="auto"/>
        <w:jc w:val="center"/>
        <w:rPr>
          <w:b/>
          <w:bCs/>
          <w:noProof/>
          <w:lang w:val="ru-RU"/>
        </w:rPr>
      </w:pPr>
      <w:r w:rsidRPr="004B3D57">
        <w:rPr>
          <w:b/>
          <w:bCs/>
          <w:noProof/>
          <w:lang w:val="ru-RU"/>
        </w:rPr>
        <w:t>5.1. ОПШТИ УСЛОВИ</w:t>
      </w:r>
    </w:p>
    <w:p w:rsidR="00163055" w:rsidRPr="004B3D57" w:rsidRDefault="00163055" w:rsidP="004226BD">
      <w:pPr>
        <w:spacing w:line="360" w:lineRule="auto"/>
        <w:jc w:val="both"/>
        <w:rPr>
          <w:noProof/>
          <w:lang w:val="ru-RU"/>
        </w:rPr>
      </w:pPr>
    </w:p>
    <w:p w:rsidR="00163055" w:rsidRPr="004B3D57" w:rsidRDefault="00163055" w:rsidP="000044B1">
      <w:pPr>
        <w:spacing w:line="360" w:lineRule="auto"/>
        <w:ind w:firstLine="720"/>
        <w:jc w:val="both"/>
        <w:rPr>
          <w:noProof/>
          <w:lang w:val="ru-RU"/>
        </w:rPr>
      </w:pPr>
      <w:r w:rsidRPr="004B3D57">
        <w:rPr>
          <w:noProof/>
          <w:lang w:val="ru-RU"/>
        </w:rPr>
        <w:t>Кандидат др Јелена Фемић Касапис је испунила опште услове за први избор у звање ванредног професора. Она је у свом досадашњем раду на Православном богословском факултету Универзитета у Београду радила као доцент на Катедри за филологију, у складу са свим предвиђеним условима и критеријумима.</w:t>
      </w:r>
    </w:p>
    <w:p w:rsidR="00163055" w:rsidRPr="004B3D57" w:rsidRDefault="00163055" w:rsidP="004226BD">
      <w:pPr>
        <w:spacing w:line="360" w:lineRule="auto"/>
        <w:jc w:val="both"/>
        <w:rPr>
          <w:noProof/>
          <w:lang w:val="ru-RU"/>
        </w:rPr>
      </w:pPr>
    </w:p>
    <w:p w:rsidR="00163055" w:rsidRPr="004B3D57" w:rsidRDefault="00163055" w:rsidP="004226BD">
      <w:pPr>
        <w:spacing w:line="360" w:lineRule="auto"/>
        <w:jc w:val="center"/>
        <w:rPr>
          <w:b/>
          <w:bCs/>
          <w:noProof/>
          <w:lang w:val="ru-RU"/>
        </w:rPr>
      </w:pPr>
      <w:r w:rsidRPr="004B3D57">
        <w:rPr>
          <w:b/>
          <w:bCs/>
          <w:noProof/>
          <w:lang w:val="ru-RU"/>
        </w:rPr>
        <w:t>5.2. ОБАВЕЗНИ УСЛОВИ</w:t>
      </w:r>
    </w:p>
    <w:p w:rsidR="00163055" w:rsidRPr="004B3D57" w:rsidRDefault="00163055" w:rsidP="004226BD">
      <w:pPr>
        <w:spacing w:line="360" w:lineRule="auto"/>
        <w:jc w:val="both"/>
        <w:rPr>
          <w:noProof/>
          <w:lang w:val="ru-RU"/>
        </w:rPr>
      </w:pPr>
    </w:p>
    <w:p w:rsidR="00163055" w:rsidRPr="004B3D57" w:rsidRDefault="00163055" w:rsidP="004226BD">
      <w:pPr>
        <w:spacing w:line="360" w:lineRule="auto"/>
        <w:jc w:val="both"/>
        <w:rPr>
          <w:b/>
          <w:bCs/>
          <w:noProof/>
          <w:lang w:val="ru-RU"/>
        </w:rPr>
      </w:pPr>
      <w:r w:rsidRPr="004B3D57">
        <w:rPr>
          <w:b/>
          <w:bCs/>
          <w:noProof/>
          <w:lang w:val="ru-RU"/>
        </w:rPr>
        <w:t>1. Искуство у педагошком раду са студентима, односно, од стране високошколске установе позитивно оцењено приступно предавање из области за коју се бира, уколико нема педагошко искуство.</w:t>
      </w:r>
    </w:p>
    <w:p w:rsidR="00163055" w:rsidRPr="004B3D57" w:rsidRDefault="00163055" w:rsidP="004226BD">
      <w:pPr>
        <w:spacing w:line="360" w:lineRule="auto"/>
        <w:jc w:val="both"/>
        <w:rPr>
          <w:noProof/>
          <w:lang w:val="ru-RU"/>
        </w:rPr>
      </w:pPr>
    </w:p>
    <w:p w:rsidR="00163055" w:rsidRPr="004B3D57" w:rsidRDefault="00163055" w:rsidP="000044B1">
      <w:pPr>
        <w:spacing w:line="360" w:lineRule="auto"/>
        <w:ind w:firstLine="720"/>
        <w:jc w:val="both"/>
        <w:rPr>
          <w:noProof/>
          <w:lang w:val="ru-RU"/>
        </w:rPr>
      </w:pPr>
      <w:r>
        <w:rPr>
          <w:noProof/>
          <w:lang w:val="ru-RU"/>
        </w:rPr>
        <w:t>Д</w:t>
      </w:r>
      <w:r w:rsidRPr="004B3D57">
        <w:rPr>
          <w:noProof/>
          <w:lang w:val="ru-RU"/>
        </w:rPr>
        <w:t xml:space="preserve">р Јелена </w:t>
      </w:r>
      <w:r w:rsidRPr="00332E4B">
        <w:rPr>
          <w:noProof/>
          <w:lang w:val="ru-RU"/>
        </w:rPr>
        <w:t>Фемић Касапис</w:t>
      </w:r>
      <w:r w:rsidRPr="004C6F93">
        <w:rPr>
          <w:noProof/>
          <w:color w:val="FF0000"/>
          <w:lang w:val="ru-RU"/>
        </w:rPr>
        <w:t xml:space="preserve"> </w:t>
      </w:r>
      <w:r w:rsidRPr="004B3D57">
        <w:rPr>
          <w:noProof/>
          <w:lang w:val="ru-RU"/>
        </w:rPr>
        <w:t xml:space="preserve">има педагошко искуство у трајању од </w:t>
      </w:r>
      <w:r w:rsidRPr="004B3D57">
        <w:rPr>
          <w:b/>
          <w:bCs/>
          <w:noProof/>
          <w:lang w:val="ru-RU"/>
        </w:rPr>
        <w:t>17 (седамнаест)</w:t>
      </w:r>
      <w:r w:rsidRPr="004B3D57">
        <w:rPr>
          <w:noProof/>
          <w:lang w:val="ru-RU"/>
        </w:rPr>
        <w:t xml:space="preserve"> година, које је стекла радом као сарадник-асистент на Катедри за неохеленске студије Филолошког факултета Универзитета у Београду (2 године) и на Православном богословском факултету Универзитета у Београду (15 година). Као сарадник-асистент радила је на Катедри за неохеленске студије Филолошког факултета Универзитета у Београду у периоду од 1997. до 1999. године. Од 2005. до 2015. године радила је на Православном богословском факултету као асистент-приправник и асистент на предмету Грчки језик, док на истом Факултету од 2015/2016 академске године ради у звању доцента и држи предавања и вежбе на основним студијама из (прерасподељеног те преименованог од 2014/2015) предмета Грчки језик </w:t>
      </w:r>
      <w:r w:rsidRPr="004C6F93">
        <w:rPr>
          <w:noProof/>
        </w:rPr>
        <w:t>I</w:t>
      </w:r>
      <w:r w:rsidRPr="004C6F93">
        <w:rPr>
          <w:noProof/>
          <w:lang w:val="ru-RU"/>
        </w:rPr>
        <w:t xml:space="preserve"> и Грчки језик </w:t>
      </w:r>
      <w:r w:rsidRPr="004C6F93">
        <w:rPr>
          <w:noProof/>
        </w:rPr>
        <w:t>II</w:t>
      </w:r>
      <w:r w:rsidRPr="004B3D57">
        <w:rPr>
          <w:noProof/>
          <w:lang w:val="ru-RU"/>
        </w:rPr>
        <w:t xml:space="preserve">. На мастер студијама држи предавања и вежбе из предмета Савремени грчки језик као језик теолошке струке. </w:t>
      </w:r>
    </w:p>
    <w:p w:rsidR="00163055" w:rsidRPr="004B3D57" w:rsidRDefault="00163055" w:rsidP="004226BD">
      <w:pPr>
        <w:spacing w:line="360" w:lineRule="auto"/>
        <w:jc w:val="both"/>
        <w:rPr>
          <w:noProof/>
          <w:lang w:val="ru-RU"/>
        </w:rPr>
      </w:pPr>
    </w:p>
    <w:p w:rsidR="00163055" w:rsidRPr="004B3D57" w:rsidRDefault="00163055" w:rsidP="004226BD">
      <w:pPr>
        <w:spacing w:line="360" w:lineRule="auto"/>
        <w:jc w:val="both"/>
        <w:rPr>
          <w:b/>
          <w:bCs/>
          <w:noProof/>
          <w:lang w:val="ru-RU"/>
        </w:rPr>
      </w:pPr>
      <w:r w:rsidRPr="004B3D57">
        <w:rPr>
          <w:b/>
          <w:bCs/>
          <w:noProof/>
          <w:lang w:val="ru-RU"/>
        </w:rPr>
        <w:t>2. Позитивна оцена педагошког рада добијена у студентским анкетама током целокупног протеклог изборног периода:</w:t>
      </w:r>
    </w:p>
    <w:p w:rsidR="00163055" w:rsidRPr="004B3D57" w:rsidRDefault="00163055" w:rsidP="004226BD">
      <w:pPr>
        <w:spacing w:line="360" w:lineRule="auto"/>
        <w:jc w:val="both"/>
        <w:rPr>
          <w:noProof/>
          <w:lang w:val="ru-RU"/>
        </w:rPr>
      </w:pPr>
    </w:p>
    <w:p w:rsidR="00163055" w:rsidRPr="004B3D57" w:rsidRDefault="00163055" w:rsidP="004226BD">
      <w:pPr>
        <w:spacing w:line="360" w:lineRule="auto"/>
        <w:jc w:val="both"/>
        <w:rPr>
          <w:noProof/>
          <w:lang w:val="ru-RU"/>
        </w:rPr>
      </w:pPr>
      <w:r w:rsidRPr="004B3D57">
        <w:rPr>
          <w:noProof/>
          <w:lang w:val="ru-RU"/>
        </w:rPr>
        <w:t>2015/2016: 3,89</w:t>
      </w:r>
    </w:p>
    <w:p w:rsidR="00163055" w:rsidRPr="004B3D57" w:rsidRDefault="00163055" w:rsidP="004226BD">
      <w:pPr>
        <w:spacing w:line="360" w:lineRule="auto"/>
        <w:jc w:val="both"/>
        <w:rPr>
          <w:noProof/>
          <w:lang w:val="ru-RU"/>
        </w:rPr>
      </w:pPr>
      <w:r w:rsidRPr="004B3D57">
        <w:rPr>
          <w:noProof/>
          <w:lang w:val="ru-RU"/>
        </w:rPr>
        <w:t>2016/2017: 4,61</w:t>
      </w:r>
    </w:p>
    <w:p w:rsidR="00163055" w:rsidRPr="004B3D57" w:rsidRDefault="00163055" w:rsidP="004226BD">
      <w:pPr>
        <w:spacing w:line="360" w:lineRule="auto"/>
        <w:jc w:val="both"/>
        <w:rPr>
          <w:noProof/>
          <w:lang w:val="ru-RU"/>
        </w:rPr>
      </w:pPr>
      <w:r w:rsidRPr="004B3D57">
        <w:rPr>
          <w:noProof/>
          <w:lang w:val="ru-RU"/>
        </w:rPr>
        <w:t>2017/2018: 4,54</w:t>
      </w:r>
    </w:p>
    <w:p w:rsidR="00163055" w:rsidRPr="004B3D57" w:rsidRDefault="00163055" w:rsidP="00132A1C">
      <w:pPr>
        <w:spacing w:line="360" w:lineRule="auto"/>
        <w:jc w:val="both"/>
        <w:rPr>
          <w:noProof/>
          <w:lang w:val="ru-RU"/>
        </w:rPr>
      </w:pPr>
      <w:r w:rsidRPr="004B3D57">
        <w:rPr>
          <w:noProof/>
          <w:lang w:val="ru-RU"/>
        </w:rPr>
        <w:t>2018/2019:4,74</w:t>
      </w:r>
    </w:p>
    <w:p w:rsidR="00163055" w:rsidRPr="004B3D57" w:rsidRDefault="00163055" w:rsidP="00132A1C">
      <w:pPr>
        <w:spacing w:line="360" w:lineRule="auto"/>
        <w:jc w:val="both"/>
        <w:rPr>
          <w:noProof/>
          <w:lang w:val="ru-RU"/>
        </w:rPr>
      </w:pPr>
      <w:r w:rsidRPr="004B3D57">
        <w:rPr>
          <w:noProof/>
          <w:lang w:val="ru-RU"/>
        </w:rPr>
        <w:t>2019/2020: 4,46</w:t>
      </w:r>
      <w:r w:rsidRPr="004B3D57">
        <w:rPr>
          <w:noProof/>
          <w:lang w:val="ru-RU"/>
        </w:rPr>
        <w:tab/>
      </w:r>
      <w:r w:rsidRPr="004B3D57">
        <w:rPr>
          <w:noProof/>
          <w:lang w:val="ru-RU"/>
        </w:rPr>
        <w:tab/>
      </w:r>
      <w:r w:rsidRPr="004B3D57">
        <w:rPr>
          <w:noProof/>
          <w:lang w:val="ru-RU"/>
        </w:rPr>
        <w:tab/>
      </w:r>
    </w:p>
    <w:p w:rsidR="00163055" w:rsidRPr="004B3D57" w:rsidRDefault="00163055" w:rsidP="00132A1C">
      <w:pPr>
        <w:spacing w:line="360" w:lineRule="auto"/>
        <w:jc w:val="both"/>
        <w:rPr>
          <w:noProof/>
          <w:lang w:val="ru-RU"/>
        </w:rPr>
      </w:pPr>
    </w:p>
    <w:p w:rsidR="00163055" w:rsidRPr="004B3D57" w:rsidRDefault="00163055" w:rsidP="000A4294">
      <w:pPr>
        <w:spacing w:line="360" w:lineRule="auto"/>
        <w:jc w:val="both"/>
        <w:rPr>
          <w:noProof/>
          <w:lang w:val="ru-RU"/>
        </w:rPr>
      </w:pPr>
      <w:r w:rsidRPr="004B3D57">
        <w:rPr>
          <w:noProof/>
          <w:lang w:val="ru-RU"/>
        </w:rPr>
        <w:t>Просек: 4,45</w:t>
      </w:r>
    </w:p>
    <w:p w:rsidR="00163055" w:rsidRPr="004B3D57" w:rsidRDefault="00163055" w:rsidP="004226BD">
      <w:pPr>
        <w:spacing w:line="360" w:lineRule="auto"/>
        <w:jc w:val="both"/>
        <w:rPr>
          <w:noProof/>
          <w:lang w:val="ru-RU"/>
        </w:rPr>
      </w:pPr>
    </w:p>
    <w:p w:rsidR="00163055" w:rsidRPr="004B3D57" w:rsidRDefault="00163055" w:rsidP="004226BD">
      <w:pPr>
        <w:spacing w:line="360" w:lineRule="auto"/>
        <w:jc w:val="both"/>
        <w:rPr>
          <w:b/>
          <w:bCs/>
          <w:noProof/>
          <w:lang w:val="ru-RU"/>
        </w:rPr>
      </w:pPr>
      <w:r w:rsidRPr="004B3D57">
        <w:rPr>
          <w:b/>
          <w:bCs/>
          <w:noProof/>
          <w:lang w:val="ru-RU"/>
        </w:rPr>
        <w:t xml:space="preserve">3. Објављена два рада из категорије М20 или пет радова из категорије </w:t>
      </w:r>
      <w:r w:rsidRPr="004B3D57">
        <w:rPr>
          <w:b/>
          <w:bCs/>
          <w:noProof/>
        </w:rPr>
        <w:t>M</w:t>
      </w:r>
      <w:r w:rsidRPr="004B3D57">
        <w:rPr>
          <w:b/>
          <w:bCs/>
          <w:noProof/>
          <w:lang w:val="ru-RU"/>
        </w:rPr>
        <w:t>5</w:t>
      </w:r>
      <w:r w:rsidRPr="004B3D57">
        <w:rPr>
          <w:b/>
          <w:bCs/>
          <w:noProof/>
        </w:rPr>
        <w:t>l</w:t>
      </w:r>
      <w:r w:rsidRPr="004B3D57">
        <w:rPr>
          <w:b/>
          <w:bCs/>
          <w:noProof/>
          <w:lang w:val="ru-RU"/>
        </w:rPr>
        <w:t xml:space="preserve"> у периоду од последњег избора у звање из научне области за коју се бира:</w:t>
      </w:r>
    </w:p>
    <w:p w:rsidR="00163055" w:rsidRPr="004B3D57" w:rsidRDefault="00163055" w:rsidP="004226BD">
      <w:pPr>
        <w:spacing w:line="360" w:lineRule="auto"/>
        <w:jc w:val="both"/>
        <w:rPr>
          <w:noProof/>
          <w:lang w:val="ru-RU"/>
        </w:rPr>
      </w:pPr>
    </w:p>
    <w:p w:rsidR="00163055" w:rsidRPr="004B3D57" w:rsidRDefault="00163055" w:rsidP="000A4294">
      <w:pPr>
        <w:widowControl w:val="0"/>
        <w:autoSpaceDE w:val="0"/>
        <w:autoSpaceDN w:val="0"/>
        <w:adjustRightInd w:val="0"/>
        <w:spacing w:after="60" w:line="360" w:lineRule="auto"/>
        <w:ind w:left="851" w:hanging="397"/>
        <w:jc w:val="both"/>
        <w:rPr>
          <w:b/>
          <w:bCs/>
          <w:lang w:val="ru-RU"/>
        </w:rPr>
      </w:pPr>
      <w:r w:rsidRPr="004B3D57">
        <w:rPr>
          <w:lang w:val="ru-RU"/>
        </w:rPr>
        <w:t>1. „</w:t>
      </w:r>
      <w:r w:rsidRPr="004B3D57">
        <w:t>Πιθαν</w:t>
      </w:r>
      <w:r w:rsidRPr="004B3D57">
        <w:rPr>
          <w:lang w:val="el-GR"/>
        </w:rPr>
        <w:t>ές</w:t>
      </w:r>
      <w:r w:rsidRPr="004B3D57">
        <w:rPr>
          <w:lang w:val="ru-RU"/>
        </w:rPr>
        <w:t xml:space="preserve"> </w:t>
      </w:r>
      <w:r w:rsidRPr="004B3D57">
        <w:rPr>
          <w:lang w:val="el-GR"/>
        </w:rPr>
        <w:t>καταβολές</w:t>
      </w:r>
      <w:r w:rsidRPr="004B3D57">
        <w:rPr>
          <w:lang w:val="ru-RU"/>
        </w:rPr>
        <w:t xml:space="preserve"> </w:t>
      </w:r>
      <w:r w:rsidRPr="004B3D57">
        <w:rPr>
          <w:lang w:val="el-GR"/>
        </w:rPr>
        <w:t>περί</w:t>
      </w:r>
      <w:r w:rsidRPr="004B3D57">
        <w:rPr>
          <w:lang w:val="ru-RU"/>
        </w:rPr>
        <w:t xml:space="preserve"> </w:t>
      </w:r>
      <w:r w:rsidRPr="004B3D57">
        <w:rPr>
          <w:lang w:val="el-GR"/>
        </w:rPr>
        <w:t>της</w:t>
      </w:r>
      <w:r w:rsidRPr="004B3D57">
        <w:rPr>
          <w:lang w:val="ru-RU"/>
        </w:rPr>
        <w:t xml:space="preserve"> </w:t>
      </w:r>
      <w:r w:rsidRPr="004B3D57">
        <w:rPr>
          <w:lang w:val="el-GR"/>
        </w:rPr>
        <w:t>προελεύσεως</w:t>
      </w:r>
      <w:r w:rsidRPr="004B3D57">
        <w:rPr>
          <w:lang w:val="ru-RU"/>
        </w:rPr>
        <w:t xml:space="preserve"> </w:t>
      </w:r>
      <w:r w:rsidRPr="004B3D57">
        <w:rPr>
          <w:lang w:val="el-GR"/>
        </w:rPr>
        <w:t>της</w:t>
      </w:r>
      <w:r w:rsidRPr="004B3D57">
        <w:rPr>
          <w:lang w:val="ru-RU"/>
        </w:rPr>
        <w:t xml:space="preserve"> </w:t>
      </w:r>
      <w:r w:rsidRPr="004B3D57">
        <w:rPr>
          <w:lang w:val="el-GR"/>
        </w:rPr>
        <w:t>χρήσεως</w:t>
      </w:r>
      <w:r w:rsidRPr="004B3D57">
        <w:rPr>
          <w:lang w:val="ru-RU"/>
        </w:rPr>
        <w:t xml:space="preserve"> </w:t>
      </w:r>
      <w:r w:rsidRPr="004B3D57">
        <w:rPr>
          <w:lang w:val="el-GR"/>
        </w:rPr>
        <w:t>της</w:t>
      </w:r>
      <w:r w:rsidRPr="004B3D57">
        <w:rPr>
          <w:lang w:val="ru-RU"/>
        </w:rPr>
        <w:t xml:space="preserve"> </w:t>
      </w:r>
      <w:r w:rsidRPr="004B3D57">
        <w:rPr>
          <w:lang w:val="el-GR"/>
        </w:rPr>
        <w:t>μάσκας</w:t>
      </w:r>
      <w:r w:rsidRPr="004B3D57">
        <w:rPr>
          <w:lang w:val="ru-RU"/>
        </w:rPr>
        <w:t xml:space="preserve"> </w:t>
      </w:r>
      <w:r w:rsidRPr="004B3D57">
        <w:rPr>
          <w:lang w:val="el-GR"/>
        </w:rPr>
        <w:t>στο</w:t>
      </w:r>
      <w:r w:rsidRPr="004B3D57">
        <w:rPr>
          <w:lang w:val="ru-RU"/>
        </w:rPr>
        <w:t xml:space="preserve"> </w:t>
      </w:r>
      <w:r w:rsidRPr="004B3D57">
        <w:rPr>
          <w:lang w:val="el-GR"/>
        </w:rPr>
        <w:t>αρχαίο</w:t>
      </w:r>
      <w:r w:rsidRPr="004B3D57">
        <w:rPr>
          <w:lang w:val="ru-RU"/>
        </w:rPr>
        <w:t xml:space="preserve"> </w:t>
      </w:r>
      <w:r w:rsidRPr="004B3D57">
        <w:rPr>
          <w:lang w:val="el-GR"/>
        </w:rPr>
        <w:t>δράμα</w:t>
      </w:r>
      <w:r w:rsidRPr="004B3D57">
        <w:rPr>
          <w:lang w:val="ru-RU"/>
        </w:rPr>
        <w:t>“, (</w:t>
      </w:r>
      <w:r w:rsidRPr="004B3D57">
        <w:rPr>
          <w:lang w:val="el-GR"/>
        </w:rPr>
        <w:t>Ελένη</w:t>
      </w:r>
      <w:r w:rsidRPr="004B3D57">
        <w:rPr>
          <w:lang w:val="ru-RU"/>
        </w:rPr>
        <w:t xml:space="preserve"> </w:t>
      </w:r>
      <w:r w:rsidRPr="004B3D57">
        <w:rPr>
          <w:lang w:val="el-GR"/>
        </w:rPr>
        <w:t>Φέμιτς</w:t>
      </w:r>
      <w:r w:rsidRPr="004B3D57">
        <w:rPr>
          <w:lang w:val="ru-RU"/>
        </w:rPr>
        <w:t xml:space="preserve"> </w:t>
      </w:r>
      <w:r w:rsidRPr="004B3D57">
        <w:rPr>
          <w:lang w:val="el-GR"/>
        </w:rPr>
        <w:t>Κασάπη</w:t>
      </w:r>
      <w:r w:rsidRPr="004B3D57">
        <w:rPr>
          <w:lang w:val="ru-RU"/>
        </w:rPr>
        <w:t xml:space="preserve">), </w:t>
      </w:r>
      <w:r w:rsidRPr="004B3D57">
        <w:t>Lucida</w:t>
      </w:r>
      <w:r w:rsidRPr="004B3D57">
        <w:rPr>
          <w:lang w:val="ru-RU"/>
        </w:rPr>
        <w:t xml:space="preserve"> </w:t>
      </w:r>
      <w:r w:rsidRPr="004B3D57">
        <w:t>Intervalla</w:t>
      </w:r>
      <w:r w:rsidRPr="004B3D57">
        <w:rPr>
          <w:lang w:val="ru-RU"/>
        </w:rPr>
        <w:t xml:space="preserve">, часопис Филозофског факултета Универзитета у Београду, 48/2019, </w:t>
      </w:r>
      <w:r w:rsidRPr="004B3D57">
        <w:t>ISSN</w:t>
      </w:r>
      <w:r w:rsidRPr="004B3D57">
        <w:rPr>
          <w:lang w:val="ru-RU"/>
        </w:rPr>
        <w:t xml:space="preserve"> 1450-6645, стр. 19-37. </w:t>
      </w:r>
      <w:r w:rsidRPr="004B3D57">
        <w:rPr>
          <w:b/>
          <w:bCs/>
          <w:lang w:val="ru-RU"/>
        </w:rPr>
        <w:t>М24</w:t>
      </w:r>
    </w:p>
    <w:p w:rsidR="00163055" w:rsidRPr="004B3D57" w:rsidRDefault="00163055" w:rsidP="000A4294">
      <w:pPr>
        <w:widowControl w:val="0"/>
        <w:autoSpaceDE w:val="0"/>
        <w:autoSpaceDN w:val="0"/>
        <w:adjustRightInd w:val="0"/>
        <w:spacing w:after="60" w:line="360" w:lineRule="auto"/>
        <w:ind w:left="851" w:hanging="397"/>
        <w:jc w:val="both"/>
        <w:rPr>
          <w:b/>
          <w:bCs/>
          <w:lang w:val="ru-RU"/>
        </w:rPr>
      </w:pPr>
    </w:p>
    <w:p w:rsidR="00163055" w:rsidRPr="004B3D57" w:rsidRDefault="00163055" w:rsidP="000A4294">
      <w:pPr>
        <w:widowControl w:val="0"/>
        <w:autoSpaceDE w:val="0"/>
        <w:autoSpaceDN w:val="0"/>
        <w:adjustRightInd w:val="0"/>
        <w:spacing w:after="60" w:line="360" w:lineRule="auto"/>
        <w:ind w:left="851" w:hanging="397"/>
        <w:jc w:val="both"/>
        <w:rPr>
          <w:b/>
          <w:bCs/>
          <w:lang w:val="ru-RU"/>
        </w:rPr>
      </w:pPr>
      <w:r w:rsidRPr="004B3D57">
        <w:rPr>
          <w:lang w:val="ru-RU"/>
        </w:rPr>
        <w:t xml:space="preserve">2. „Старогрчки као језик струке у образовању вероучитеља“, </w:t>
      </w:r>
      <w:r w:rsidRPr="004B3D57">
        <w:rPr>
          <w:i/>
          <w:lang w:val="ru-RU"/>
        </w:rPr>
        <w:t>Иновације у настави</w:t>
      </w:r>
      <w:r w:rsidRPr="004B3D57">
        <w:rPr>
          <w:lang w:val="ru-RU"/>
        </w:rPr>
        <w:t xml:space="preserve">, часопис Учитељског факултета Универзитета у Београду, (2) 32/2019, </w:t>
      </w:r>
      <w:r w:rsidRPr="004B3D57">
        <w:t>ISSN</w:t>
      </w:r>
      <w:r w:rsidRPr="004B3D57">
        <w:rPr>
          <w:lang w:val="ru-RU"/>
        </w:rPr>
        <w:t xml:space="preserve"> 0352-2334, стр. 57-66. </w:t>
      </w:r>
      <w:r w:rsidRPr="004B3D57">
        <w:rPr>
          <w:b/>
          <w:bCs/>
          <w:lang w:val="ru-RU"/>
        </w:rPr>
        <w:t>М24</w:t>
      </w:r>
    </w:p>
    <w:p w:rsidR="00163055" w:rsidRPr="004B3D57" w:rsidRDefault="00163055" w:rsidP="004226BD">
      <w:pPr>
        <w:spacing w:line="360" w:lineRule="auto"/>
        <w:jc w:val="both"/>
        <w:rPr>
          <w:noProof/>
          <w:lang w:val="ru-RU"/>
        </w:rPr>
      </w:pPr>
    </w:p>
    <w:p w:rsidR="00163055" w:rsidRPr="004B3D57" w:rsidRDefault="00163055" w:rsidP="000A4294">
      <w:pPr>
        <w:spacing w:line="360" w:lineRule="auto"/>
        <w:jc w:val="both"/>
        <w:rPr>
          <w:b/>
          <w:bCs/>
          <w:lang w:val="ru-RU" w:eastAsia="en-US"/>
        </w:rPr>
      </w:pPr>
      <w:r w:rsidRPr="004B3D57">
        <w:rPr>
          <w:b/>
          <w:bCs/>
          <w:lang w:val="ru-RU" w:eastAsia="en-US"/>
        </w:rPr>
        <w:t>4. Оригинално стручно остварење или руковођење или учешће у пројекту</w:t>
      </w:r>
    </w:p>
    <w:p w:rsidR="00163055" w:rsidRPr="004B3D57" w:rsidRDefault="00163055" w:rsidP="00AE35F5">
      <w:pPr>
        <w:spacing w:line="360" w:lineRule="auto"/>
        <w:ind w:left="757"/>
        <w:jc w:val="both"/>
        <w:rPr>
          <w:b/>
          <w:bCs/>
          <w:lang w:val="ru-RU" w:eastAsia="en-US"/>
        </w:rPr>
      </w:pPr>
    </w:p>
    <w:p w:rsidR="00163055" w:rsidRPr="004B3D57" w:rsidRDefault="00163055" w:rsidP="00AE35F5">
      <w:pPr>
        <w:widowControl w:val="0"/>
        <w:suppressAutoHyphens w:val="0"/>
        <w:autoSpaceDE w:val="0"/>
        <w:autoSpaceDN w:val="0"/>
        <w:adjustRightInd w:val="0"/>
        <w:spacing w:line="360" w:lineRule="auto"/>
        <w:ind w:left="851" w:hanging="425"/>
        <w:jc w:val="both"/>
        <w:rPr>
          <w:lang w:val="sr-Cyrl-CS"/>
        </w:rPr>
      </w:pPr>
      <w:r w:rsidRPr="004B3D57">
        <w:rPr>
          <w:lang w:val="sr-Cyrl-CS"/>
        </w:rPr>
        <w:t xml:space="preserve">1. Објављених 5 превода текстова у оквиру монографске студије </w:t>
      </w:r>
      <w:r w:rsidRPr="004B3D57">
        <w:rPr>
          <w:i/>
          <w:lang w:val="sr-Cyrl-CS"/>
        </w:rPr>
        <w:t>Свети и Велики Сабор Православне Цркве, учешће и допринос СПЦ</w:t>
      </w:r>
      <w:r w:rsidRPr="004B3D57">
        <w:rPr>
          <w:lang w:val="sr-Cyrl-CS"/>
        </w:rPr>
        <w:t xml:space="preserve">, изд. Светигора, том </w:t>
      </w:r>
      <w:r w:rsidRPr="004B3D57">
        <w:t>II</w:t>
      </w:r>
      <w:r w:rsidRPr="004B3D57">
        <w:rPr>
          <w:lang w:val="ru-RU"/>
        </w:rPr>
        <w:t xml:space="preserve"> и </w:t>
      </w:r>
      <w:r w:rsidRPr="004B3D57">
        <w:t>St</w:t>
      </w:r>
      <w:r w:rsidRPr="004B3D57">
        <w:rPr>
          <w:lang w:val="ru-RU"/>
        </w:rPr>
        <w:t xml:space="preserve">. </w:t>
      </w:r>
      <w:r w:rsidRPr="004B3D57">
        <w:t>Sebastian</w:t>
      </w:r>
      <w:r w:rsidRPr="004B3D57">
        <w:rPr>
          <w:lang w:val="ru-RU"/>
        </w:rPr>
        <w:t xml:space="preserve"> </w:t>
      </w:r>
      <w:r w:rsidRPr="004B3D57">
        <w:t>press</w:t>
      </w:r>
      <w:r w:rsidRPr="004B3D57">
        <w:rPr>
          <w:lang w:val="ru-RU"/>
        </w:rPr>
        <w:t xml:space="preserve">, Цетиње – Београд – Алхамбра, 2017 (друго, допуњено и проширено издање), </w:t>
      </w:r>
      <w:r w:rsidRPr="004B3D57">
        <w:t>ISBN</w:t>
      </w:r>
      <w:r w:rsidRPr="004B3D57">
        <w:rPr>
          <w:lang w:val="ru-RU"/>
        </w:rPr>
        <w:t>: 978-86-6155-003-4:</w:t>
      </w:r>
    </w:p>
    <w:p w:rsidR="00163055" w:rsidRPr="004B3D57" w:rsidRDefault="00163055" w:rsidP="00AE35F5">
      <w:pPr>
        <w:widowControl w:val="0"/>
        <w:numPr>
          <w:ilvl w:val="0"/>
          <w:numId w:val="36"/>
        </w:numPr>
        <w:suppressAutoHyphens w:val="0"/>
        <w:autoSpaceDE w:val="0"/>
        <w:autoSpaceDN w:val="0"/>
        <w:adjustRightInd w:val="0"/>
        <w:spacing w:line="360" w:lineRule="auto"/>
        <w:jc w:val="both"/>
        <w:rPr>
          <w:lang w:val="sr-Cyrl-CS"/>
        </w:rPr>
      </w:pPr>
      <w:r w:rsidRPr="004B3D57">
        <w:rPr>
          <w:lang w:val="sr-Cyrl-CS"/>
        </w:rPr>
        <w:t>Поздравно писмо Васељенског патријарха Вартоломеја издавачима, стр. 4</w:t>
      </w:r>
    </w:p>
    <w:p w:rsidR="00163055" w:rsidRPr="004B3D57" w:rsidRDefault="00163055" w:rsidP="00AE35F5">
      <w:pPr>
        <w:widowControl w:val="0"/>
        <w:numPr>
          <w:ilvl w:val="0"/>
          <w:numId w:val="36"/>
        </w:numPr>
        <w:suppressAutoHyphens w:val="0"/>
        <w:autoSpaceDE w:val="0"/>
        <w:autoSpaceDN w:val="0"/>
        <w:adjustRightInd w:val="0"/>
        <w:spacing w:line="360" w:lineRule="auto"/>
        <w:jc w:val="both"/>
        <w:rPr>
          <w:lang w:val="sr-Cyrl-CS"/>
        </w:rPr>
      </w:pPr>
      <w:r w:rsidRPr="004B3D57">
        <w:rPr>
          <w:lang w:val="sr-Cyrl-CS"/>
        </w:rPr>
        <w:t>Одлуке Сабора у Цариграду из 1484. године, стр. 211-213</w:t>
      </w:r>
    </w:p>
    <w:p w:rsidR="00163055" w:rsidRPr="004B3D57" w:rsidRDefault="00163055" w:rsidP="00AE35F5">
      <w:pPr>
        <w:widowControl w:val="0"/>
        <w:numPr>
          <w:ilvl w:val="0"/>
          <w:numId w:val="36"/>
        </w:numPr>
        <w:suppressAutoHyphens w:val="0"/>
        <w:autoSpaceDE w:val="0"/>
        <w:autoSpaceDN w:val="0"/>
        <w:adjustRightInd w:val="0"/>
        <w:spacing w:line="360" w:lineRule="auto"/>
        <w:jc w:val="both"/>
        <w:rPr>
          <w:lang w:val="sr-Cyrl-CS"/>
        </w:rPr>
      </w:pPr>
      <w:r w:rsidRPr="004B3D57">
        <w:rPr>
          <w:lang w:val="sr-Cyrl-CS"/>
        </w:rPr>
        <w:t>Одлуке Сабора у Цариграду из 1642. године: Саборска Посланица помесном Сабору у Јашију, стр. 218-220</w:t>
      </w:r>
    </w:p>
    <w:p w:rsidR="00163055" w:rsidRPr="004B3D57" w:rsidRDefault="00163055" w:rsidP="00AE35F5">
      <w:pPr>
        <w:widowControl w:val="0"/>
        <w:numPr>
          <w:ilvl w:val="0"/>
          <w:numId w:val="36"/>
        </w:numPr>
        <w:suppressAutoHyphens w:val="0"/>
        <w:autoSpaceDE w:val="0"/>
        <w:autoSpaceDN w:val="0"/>
        <w:adjustRightInd w:val="0"/>
        <w:spacing w:line="360" w:lineRule="auto"/>
        <w:jc w:val="both"/>
        <w:rPr>
          <w:lang w:val="sr-Cyrl-CS"/>
        </w:rPr>
      </w:pPr>
      <w:r w:rsidRPr="004B3D57">
        <w:rPr>
          <w:lang w:val="sr-Cyrl-CS"/>
        </w:rPr>
        <w:t>Одлуке Сабора у Јерусалиму из 1672. године, стр. 225-227</w:t>
      </w:r>
    </w:p>
    <w:p w:rsidR="00163055" w:rsidRPr="004B3D57" w:rsidRDefault="00163055" w:rsidP="00AE35F5">
      <w:pPr>
        <w:widowControl w:val="0"/>
        <w:numPr>
          <w:ilvl w:val="0"/>
          <w:numId w:val="36"/>
        </w:numPr>
        <w:suppressAutoHyphens w:val="0"/>
        <w:autoSpaceDE w:val="0"/>
        <w:autoSpaceDN w:val="0"/>
        <w:adjustRightInd w:val="0"/>
        <w:spacing w:line="360" w:lineRule="auto"/>
        <w:jc w:val="both"/>
        <w:rPr>
          <w:lang w:val="sr-Cyrl-CS"/>
        </w:rPr>
      </w:pPr>
      <w:r w:rsidRPr="004B3D57">
        <w:rPr>
          <w:lang w:val="sr-Cyrl-CS"/>
        </w:rPr>
        <w:t>Одлуке Сабора у Цариграду из 1691. године, стр. 232-235</w:t>
      </w:r>
    </w:p>
    <w:p w:rsidR="00163055" w:rsidRPr="004B3D57" w:rsidRDefault="00163055" w:rsidP="003070E9">
      <w:pPr>
        <w:widowControl w:val="0"/>
        <w:autoSpaceDE w:val="0"/>
        <w:autoSpaceDN w:val="0"/>
        <w:adjustRightInd w:val="0"/>
        <w:spacing w:line="360" w:lineRule="auto"/>
        <w:ind w:left="720"/>
        <w:jc w:val="both"/>
        <w:rPr>
          <w:lang w:val="sr-Cyrl-CS"/>
        </w:rPr>
      </w:pPr>
      <w:r w:rsidRPr="004B3D57">
        <w:rPr>
          <w:lang w:val="sr-Cyrl-CS"/>
        </w:rPr>
        <w:t>Категоризација публикације: М14.</w:t>
      </w:r>
    </w:p>
    <w:p w:rsidR="00163055" w:rsidRPr="004B3D57" w:rsidRDefault="00163055" w:rsidP="003070E9">
      <w:pPr>
        <w:widowControl w:val="0"/>
        <w:numPr>
          <w:ilvl w:val="0"/>
          <w:numId w:val="32"/>
        </w:numPr>
        <w:suppressAutoHyphens w:val="0"/>
        <w:autoSpaceDE w:val="0"/>
        <w:autoSpaceDN w:val="0"/>
        <w:adjustRightInd w:val="0"/>
        <w:spacing w:line="360" w:lineRule="auto"/>
        <w:jc w:val="both"/>
        <w:rPr>
          <w:lang w:val="sr-Cyrl-CS"/>
        </w:rPr>
      </w:pPr>
      <w:r w:rsidRPr="004B3D57">
        <w:rPr>
          <w:lang w:val="sr-Cyrl-CS"/>
        </w:rPr>
        <w:t xml:space="preserve">Објављен превод грађе са латинских изворника у Зборнику радова </w:t>
      </w:r>
      <w:r w:rsidRPr="004B3D57">
        <w:rPr>
          <w:i/>
          <w:lang w:val="sr-Cyrl-CS"/>
        </w:rPr>
        <w:t>Пренос моштију Светог Луке у Смедерево</w:t>
      </w:r>
      <w:r w:rsidRPr="004B3D57">
        <w:rPr>
          <w:lang w:val="sr-Cyrl-CS"/>
        </w:rPr>
        <w:t xml:space="preserve">, изд. Епархија Пожаревачко-Браничевска, Пожаревац 2018, </w:t>
      </w:r>
      <w:r w:rsidRPr="004B3D57">
        <w:t>ISBN</w:t>
      </w:r>
      <w:r w:rsidRPr="004B3D57">
        <w:rPr>
          <w:lang w:val="ru-RU"/>
        </w:rPr>
        <w:t xml:space="preserve">: 978-86-87329-67-6, </w:t>
      </w:r>
      <w:r w:rsidRPr="004B3D57">
        <w:rPr>
          <w:lang w:val="sr-Cyrl-CS"/>
        </w:rPr>
        <w:t xml:space="preserve">стр. 515-522. </w:t>
      </w:r>
    </w:p>
    <w:p w:rsidR="00163055" w:rsidRPr="004B3D57" w:rsidRDefault="00163055" w:rsidP="003070E9">
      <w:pPr>
        <w:widowControl w:val="0"/>
        <w:numPr>
          <w:ilvl w:val="0"/>
          <w:numId w:val="32"/>
        </w:numPr>
        <w:suppressAutoHyphens w:val="0"/>
        <w:autoSpaceDE w:val="0"/>
        <w:autoSpaceDN w:val="0"/>
        <w:adjustRightInd w:val="0"/>
        <w:spacing w:line="360" w:lineRule="auto"/>
        <w:jc w:val="both"/>
        <w:rPr>
          <w:lang w:val="sr-Cyrl-CS"/>
        </w:rPr>
      </w:pPr>
      <w:r w:rsidRPr="004B3D57">
        <w:rPr>
          <w:lang w:val="sr-Cyrl-CS"/>
        </w:rPr>
        <w:t xml:space="preserve">Објављен превод са грчког језика </w:t>
      </w:r>
      <w:r w:rsidRPr="004B3D57">
        <w:t>XVIII</w:t>
      </w:r>
      <w:r w:rsidRPr="004B3D57">
        <w:rPr>
          <w:lang w:val="ru-RU"/>
        </w:rPr>
        <w:t xml:space="preserve"> века Савинске окружнице (грађа, необјављени документи) у оквиру научног чланка „Две окружнице из манастира Савина (18. век)“ ауторке др Марине Матић, самосталног научног истраживача у: </w:t>
      </w:r>
      <w:r w:rsidRPr="004B3D57">
        <w:rPr>
          <w:i/>
          <w:lang w:val="ru-RU"/>
        </w:rPr>
        <w:t>Српске студије</w:t>
      </w:r>
      <w:r w:rsidRPr="004B3D57">
        <w:rPr>
          <w:lang w:val="ru-RU"/>
        </w:rPr>
        <w:t xml:space="preserve">, књ. 9, 2018, изд. Центар за српске студије Филозофског факултета Универзитета у Београду, </w:t>
      </w:r>
      <w:r w:rsidRPr="004B3D57">
        <w:t>ISSN</w:t>
      </w:r>
      <w:r w:rsidRPr="004B3D57">
        <w:rPr>
          <w:lang w:val="ru-RU"/>
        </w:rPr>
        <w:t xml:space="preserve">: 2217-5687, </w:t>
      </w:r>
      <w:r w:rsidRPr="004B3D57">
        <w:rPr>
          <w:lang w:val="sr-Cyrl-CS"/>
        </w:rPr>
        <w:t>стр. 341-342 (белешка о преводиоцу дата је у напомени број 12 на стр. 341).</w:t>
      </w:r>
      <w:r w:rsidRPr="004B3D57">
        <w:rPr>
          <w:lang w:val="ru-RU"/>
        </w:rPr>
        <w:t xml:space="preserve">  </w:t>
      </w:r>
    </w:p>
    <w:p w:rsidR="00163055" w:rsidRPr="004B3D57" w:rsidRDefault="00163055" w:rsidP="003070E9">
      <w:pPr>
        <w:widowControl w:val="0"/>
        <w:numPr>
          <w:ilvl w:val="0"/>
          <w:numId w:val="32"/>
        </w:numPr>
        <w:suppressAutoHyphens w:val="0"/>
        <w:autoSpaceDE w:val="0"/>
        <w:autoSpaceDN w:val="0"/>
        <w:adjustRightInd w:val="0"/>
        <w:spacing w:line="360" w:lineRule="auto"/>
        <w:jc w:val="both"/>
        <w:rPr>
          <w:lang w:val="sr-Cyrl-CS"/>
        </w:rPr>
      </w:pPr>
      <w:r w:rsidRPr="004B3D57">
        <w:rPr>
          <w:lang w:val="sr-Cyrl-CS"/>
        </w:rPr>
        <w:t xml:space="preserve">Објављен превод у научно-теолошком часопису </w:t>
      </w:r>
      <w:r w:rsidRPr="004B3D57">
        <w:rPr>
          <w:i/>
          <w:lang w:val="sr-Cyrl-CS"/>
        </w:rPr>
        <w:t>Саборност – теолошки годишњак</w:t>
      </w:r>
      <w:r w:rsidRPr="004B3D57">
        <w:rPr>
          <w:lang w:val="sr-Cyrl-CS"/>
        </w:rPr>
        <w:t xml:space="preserve"> чланка аутора митрополита Јована Зизијуласа „О. Георгије Флоровски: Свевремени значај његовог доприноса богословљу“ у броју </w:t>
      </w:r>
      <w:r w:rsidRPr="004B3D57">
        <w:t>XIII</w:t>
      </w:r>
      <w:r w:rsidRPr="004B3D57">
        <w:rPr>
          <w:lang w:val="sr-Cyrl-CS"/>
        </w:rPr>
        <w:t xml:space="preserve"> (2019), стр. 97-108, </w:t>
      </w:r>
      <w:r w:rsidRPr="004B3D57">
        <w:t>DOI</w:t>
      </w:r>
      <w:r w:rsidRPr="004B3D57">
        <w:rPr>
          <w:lang w:val="sr-Cyrl-CS"/>
        </w:rPr>
        <w:t>: 10.5937/</w:t>
      </w:r>
      <w:r w:rsidRPr="004B3D57">
        <w:t>sabornost</w:t>
      </w:r>
      <w:r w:rsidRPr="004B3D57">
        <w:rPr>
          <w:lang w:val="sr-Cyrl-CS"/>
        </w:rPr>
        <w:t>1913103</w:t>
      </w:r>
      <w:r w:rsidRPr="004B3D57">
        <w:t>Z</w:t>
      </w:r>
      <w:r w:rsidRPr="004B3D57">
        <w:rPr>
          <w:lang w:val="sr-Cyrl-CS"/>
        </w:rPr>
        <w:t>, стр. 97-108. Категоризација часописа: М51.</w:t>
      </w:r>
    </w:p>
    <w:p w:rsidR="00163055" w:rsidRPr="004B3D57" w:rsidRDefault="00163055" w:rsidP="003070E9">
      <w:pPr>
        <w:widowControl w:val="0"/>
        <w:numPr>
          <w:ilvl w:val="0"/>
          <w:numId w:val="32"/>
        </w:numPr>
        <w:suppressAutoHyphens w:val="0"/>
        <w:autoSpaceDE w:val="0"/>
        <w:autoSpaceDN w:val="0"/>
        <w:adjustRightInd w:val="0"/>
        <w:spacing w:line="360" w:lineRule="auto"/>
        <w:jc w:val="both"/>
        <w:rPr>
          <w:lang w:val="sr-Cyrl-CS"/>
        </w:rPr>
      </w:pPr>
      <w:r w:rsidRPr="004B3D57">
        <w:rPr>
          <w:lang w:val="sr-Cyrl-CS"/>
        </w:rPr>
        <w:t xml:space="preserve">Објављен превод текста професора Јоаниса Тарнанидиса под насловом „Појам и канонски положај установе аутокефалије у оквиру организације и управе Источне православне цркве“, у тематском зборнику </w:t>
      </w:r>
      <w:r w:rsidRPr="004B3D57">
        <w:rPr>
          <w:i/>
          <w:lang w:val="sr-Cyrl-CS"/>
        </w:rPr>
        <w:t>Краљевство и архиепископија</w:t>
      </w:r>
      <w:r w:rsidRPr="004B3D57">
        <w:rPr>
          <w:lang w:val="sr-Cyrl-CS"/>
        </w:rPr>
        <w:t xml:space="preserve">, ур. Љ. Максимовић, С. Пириватрић, Београд 2019, у издању Српске академије наука и уметности и Српског комитета за византологију, стр. 23-29. </w:t>
      </w:r>
    </w:p>
    <w:p w:rsidR="00163055" w:rsidRPr="004B3D57" w:rsidRDefault="00163055" w:rsidP="00986919">
      <w:pPr>
        <w:pStyle w:val="ListParagraph"/>
        <w:numPr>
          <w:ilvl w:val="0"/>
          <w:numId w:val="32"/>
        </w:numPr>
        <w:rPr>
          <w:rFonts w:ascii="Palatino Linotype" w:hAnsi="Palatino Linotype"/>
          <w:lang w:val="sr-Cyrl-CS"/>
        </w:rPr>
      </w:pPr>
      <w:r w:rsidRPr="004B3D57">
        <w:rPr>
          <w:lang w:val="sr-Cyrl-CS"/>
        </w:rPr>
        <w:t xml:space="preserve">Објављен превод пленарног предавања професора Јоаниса Тарнанидиса, професора емеритуса Богословског факултета Аристотеловог универзитета у Солуну, „Ћутање светога Саве на оптужбе охридског архиепископа Димитрија Хоматијана о злоупотреби архијерејског чина“, у зборнику научног скупа „Осам векова аутокефалије Српске Православне Цркве“, том </w:t>
      </w:r>
      <w:r w:rsidRPr="004B3D57">
        <w:t>I</w:t>
      </w:r>
      <w:r w:rsidRPr="004B3D57">
        <w:rPr>
          <w:lang w:val="sr-Cyrl-CS"/>
        </w:rPr>
        <w:t xml:space="preserve">, ур. </w:t>
      </w:r>
      <w:r w:rsidRPr="004B3D57">
        <w:rPr>
          <w:lang w:val="ru-RU"/>
        </w:rPr>
        <w:t>В. Таталовић и В. Пузовић, изд. Свети Архијерејски Синод Српске Православне Цркве и Православни богословски факултет, Београд, 2020.</w:t>
      </w:r>
    </w:p>
    <w:p w:rsidR="00163055" w:rsidRPr="004B3D57" w:rsidRDefault="00163055" w:rsidP="00AE35F5">
      <w:pPr>
        <w:numPr>
          <w:ilvl w:val="0"/>
          <w:numId w:val="32"/>
        </w:numPr>
        <w:suppressAutoHyphens w:val="0"/>
        <w:spacing w:line="360" w:lineRule="auto"/>
        <w:jc w:val="both"/>
        <w:rPr>
          <w:lang w:val="sr-Cyrl-CS"/>
        </w:rPr>
      </w:pPr>
      <w:r w:rsidRPr="004B3D57">
        <w:rPr>
          <w:lang w:val="sr-Cyrl-CS"/>
        </w:rPr>
        <w:t xml:space="preserve"> „Иницијатива за проучавање религија и деструктивних култова“, међународна конференција, осми састанак међуправославне мреже у организацији Митрополије Загребачко-љубљанске, 17.-20. септембар 2015, Љубљана - Оточец. </w:t>
      </w:r>
      <w:r w:rsidRPr="004B3D57">
        <w:t>Ñèìóëòàíè ïðåâîä.</w:t>
      </w:r>
    </w:p>
    <w:p w:rsidR="00163055" w:rsidRPr="004B3D57" w:rsidRDefault="00163055" w:rsidP="00AE35F5">
      <w:pPr>
        <w:numPr>
          <w:ilvl w:val="0"/>
          <w:numId w:val="32"/>
        </w:numPr>
        <w:suppressAutoHyphens w:val="0"/>
        <w:spacing w:line="360" w:lineRule="auto"/>
        <w:jc w:val="both"/>
        <w:rPr>
          <w:lang w:val="sr-Cyrl-CS"/>
        </w:rPr>
      </w:pPr>
      <w:r w:rsidRPr="004B3D57">
        <w:rPr>
          <w:lang w:val="sr-Cyrl-CS"/>
        </w:rPr>
        <w:t>„Православна верска настава у Аустрији“, предавање које је на Православном богословском факултету одржао митрополит Аустрије и егзарх Угарске, Његово високо преосвештенство г. Арсениос,  у склопу стручног семинара за вероучитеље Архиепископије Београдско-карловачке, 4./5. јуни 2016. Консекутивни превод.</w:t>
      </w:r>
    </w:p>
    <w:p w:rsidR="00163055" w:rsidRPr="004B3D57" w:rsidRDefault="00163055" w:rsidP="00AE35F5">
      <w:pPr>
        <w:numPr>
          <w:ilvl w:val="0"/>
          <w:numId w:val="32"/>
        </w:numPr>
        <w:suppressAutoHyphens w:val="0"/>
        <w:spacing w:line="360" w:lineRule="auto"/>
        <w:jc w:val="both"/>
        <w:rPr>
          <w:lang w:val="sr-Cyrl-CS"/>
        </w:rPr>
      </w:pPr>
      <w:r w:rsidRPr="004B3D57">
        <w:rPr>
          <w:lang w:val="sr-Cyrl-CS"/>
        </w:rPr>
        <w:t>Гостовање митрополита Аустрије и егзарха Угарске, Његовог високопреосвештенства г. Арсенија у емисији Телевизије „Храм“, емитованој 16.августа 2016. године.</w:t>
      </w:r>
    </w:p>
    <w:p w:rsidR="00163055" w:rsidRPr="004B3D57" w:rsidRDefault="00163055" w:rsidP="00AE35F5">
      <w:pPr>
        <w:numPr>
          <w:ilvl w:val="0"/>
          <w:numId w:val="32"/>
        </w:numPr>
        <w:suppressAutoHyphens w:val="0"/>
        <w:spacing w:line="360" w:lineRule="auto"/>
        <w:jc w:val="both"/>
        <w:rPr>
          <w:lang w:val="sr-Cyrl-CS"/>
        </w:rPr>
      </w:pPr>
      <w:r w:rsidRPr="004B3D57">
        <w:rPr>
          <w:lang w:val="sr-Cyrl-CS"/>
        </w:rPr>
        <w:t>„</w:t>
      </w:r>
      <w:r w:rsidRPr="004B3D57">
        <w:rPr>
          <w:bCs/>
          <w:iCs/>
          <w:color w:val="222222"/>
          <w:shd w:val="clear" w:color="auto" w:fill="FFFFFF"/>
          <w:lang w:val="ru-RU"/>
        </w:rPr>
        <w:t>Религија и психотерапија у формирању личности</w:t>
      </w:r>
      <w:r w:rsidRPr="004B3D57">
        <w:rPr>
          <w:lang w:val="sr-Cyrl-CS"/>
        </w:rPr>
        <w:t>“, предавање теолога и психијатра, свештеника Василиоса Термоса, 13.мај 2018.г. у организацији Библијског културног центра, Дом омладине, Београд. Консекутивни превод.</w:t>
      </w:r>
    </w:p>
    <w:p w:rsidR="00163055" w:rsidRPr="004B3D57" w:rsidRDefault="00163055" w:rsidP="00AE35F5">
      <w:pPr>
        <w:numPr>
          <w:ilvl w:val="0"/>
          <w:numId w:val="32"/>
        </w:numPr>
        <w:suppressAutoHyphens w:val="0"/>
        <w:spacing w:line="360" w:lineRule="auto"/>
        <w:jc w:val="both"/>
        <w:rPr>
          <w:lang w:val="sr-Cyrl-CS"/>
        </w:rPr>
      </w:pPr>
      <w:r w:rsidRPr="004B3D57">
        <w:rPr>
          <w:lang w:val="sr-Cyrl-CS"/>
        </w:rPr>
        <w:t xml:space="preserve">„800 година од посвећења Светог Саве за првог српског архиепископа“, свечана академија одржана 12. децембра 2019.г. у организацији САНУ . Симултани превод. </w:t>
      </w:r>
    </w:p>
    <w:p w:rsidR="00163055" w:rsidRPr="004B3D57" w:rsidRDefault="00163055" w:rsidP="00AE35F5">
      <w:pPr>
        <w:numPr>
          <w:ilvl w:val="0"/>
          <w:numId w:val="32"/>
        </w:numPr>
        <w:suppressAutoHyphens w:val="0"/>
        <w:spacing w:line="360" w:lineRule="auto"/>
        <w:jc w:val="both"/>
        <w:rPr>
          <w:lang w:val="sr-Cyrl-CS"/>
        </w:rPr>
      </w:pPr>
      <w:r w:rsidRPr="004B3D57">
        <w:rPr>
          <w:lang w:val="sr-Cyrl-CS"/>
        </w:rPr>
        <w:t xml:space="preserve">„Светогорски и хиландарски монах Свети Сава“, научна трибина одржана 12. децембра 2019.г. у организацији САНУ. Симултани превод.   </w:t>
      </w:r>
    </w:p>
    <w:p w:rsidR="00163055" w:rsidRPr="004B3D57" w:rsidRDefault="00163055" w:rsidP="004226BD">
      <w:pPr>
        <w:spacing w:line="360" w:lineRule="auto"/>
        <w:jc w:val="both"/>
        <w:rPr>
          <w:lang w:val="ru-RU" w:eastAsia="en-US"/>
        </w:rPr>
      </w:pPr>
    </w:p>
    <w:p w:rsidR="00163055" w:rsidRPr="004B3D57" w:rsidRDefault="00163055" w:rsidP="004226BD">
      <w:pPr>
        <w:spacing w:line="360" w:lineRule="auto"/>
        <w:jc w:val="both"/>
        <w:rPr>
          <w:noProof/>
          <w:lang w:val="ru-RU"/>
        </w:rPr>
      </w:pPr>
    </w:p>
    <w:p w:rsidR="00163055" w:rsidRPr="004B3D57" w:rsidRDefault="00163055" w:rsidP="004226BD">
      <w:pPr>
        <w:spacing w:line="360" w:lineRule="auto"/>
        <w:jc w:val="both"/>
        <w:rPr>
          <w:b/>
          <w:bCs/>
          <w:noProof/>
          <w:lang w:val="ru-RU"/>
        </w:rPr>
      </w:pPr>
      <w:r w:rsidRPr="004B3D57">
        <w:rPr>
          <w:b/>
          <w:bCs/>
          <w:noProof/>
          <w:lang w:val="ru-RU"/>
        </w:rPr>
        <w:t xml:space="preserve">5. Одобрен или објављен универзитетски уџбеник за предмет из студијског програма факултета, односно универзитета, или научна монографија (са </w:t>
      </w:r>
      <w:r w:rsidRPr="004B3D57">
        <w:rPr>
          <w:b/>
          <w:bCs/>
          <w:noProof/>
        </w:rPr>
        <w:t>ISBN</w:t>
      </w:r>
      <w:r w:rsidRPr="004B3D57">
        <w:rPr>
          <w:b/>
          <w:bCs/>
          <w:noProof/>
          <w:lang w:val="ru-RU"/>
        </w:rPr>
        <w:t xml:space="preserve"> бројем) из научне области за коју се бира, у периоду од избора у претходно звање.</w:t>
      </w:r>
    </w:p>
    <w:p w:rsidR="00163055" w:rsidRPr="004B3D57" w:rsidRDefault="00163055" w:rsidP="004226BD">
      <w:pPr>
        <w:spacing w:line="360" w:lineRule="auto"/>
        <w:jc w:val="both"/>
        <w:rPr>
          <w:noProof/>
          <w:lang w:val="ru-RU"/>
        </w:rPr>
      </w:pPr>
    </w:p>
    <w:p w:rsidR="00163055" w:rsidRPr="004B3D57" w:rsidRDefault="00163055" w:rsidP="000A4294">
      <w:pPr>
        <w:spacing w:line="360" w:lineRule="auto"/>
        <w:ind w:firstLine="720"/>
        <w:jc w:val="both"/>
        <w:rPr>
          <w:noProof/>
          <w:lang w:val="ru-RU"/>
        </w:rPr>
      </w:pPr>
      <w:r w:rsidRPr="004C6F93">
        <w:rPr>
          <w:noProof/>
          <w:lang w:val="ru-RU"/>
        </w:rPr>
        <w:t>Кандидат</w:t>
      </w:r>
      <w:r w:rsidRPr="00332E4B">
        <w:rPr>
          <w:noProof/>
          <w:lang w:val="ru-RU"/>
        </w:rPr>
        <w:t>киња</w:t>
      </w:r>
      <w:r w:rsidRPr="004B3D57">
        <w:rPr>
          <w:noProof/>
          <w:lang w:val="ru-RU"/>
        </w:rPr>
        <w:t xml:space="preserve"> је од избора у претходно звање објавила универзитетски уџбеник наслова:</w:t>
      </w:r>
    </w:p>
    <w:p w:rsidR="00163055" w:rsidRPr="004B3D57" w:rsidRDefault="00163055" w:rsidP="004226BD">
      <w:pPr>
        <w:spacing w:line="360" w:lineRule="auto"/>
        <w:jc w:val="both"/>
        <w:rPr>
          <w:lang w:val="sr-Cyrl-CS"/>
        </w:rPr>
      </w:pPr>
      <w:r w:rsidRPr="004B3D57">
        <w:rPr>
          <w:i/>
          <w:lang w:val="sr-Cyrl-CS"/>
        </w:rPr>
        <w:t xml:space="preserve">Новозаветни грчки језик </w:t>
      </w:r>
      <w:r w:rsidRPr="004B3D57">
        <w:rPr>
          <w:i/>
        </w:rPr>
        <w:t>I</w:t>
      </w:r>
      <w:r w:rsidRPr="004B3D57">
        <w:rPr>
          <w:lang w:val="ru-RU"/>
        </w:rPr>
        <w:t xml:space="preserve"> (</w:t>
      </w:r>
      <w:r w:rsidRPr="004B3D57">
        <w:rPr>
          <w:lang w:val="el-GR"/>
        </w:rPr>
        <w:t>Πάτερ</w:t>
      </w:r>
      <w:r w:rsidRPr="004B3D57">
        <w:rPr>
          <w:lang w:val="sr-Cyrl-CS"/>
        </w:rPr>
        <w:t xml:space="preserve">, </w:t>
      </w:r>
      <w:r w:rsidRPr="004B3D57">
        <w:rPr>
          <w:lang w:val="el-GR"/>
        </w:rPr>
        <w:t>ἐγὼ</w:t>
      </w:r>
      <w:r w:rsidRPr="004B3D57">
        <w:rPr>
          <w:lang w:val="sr-Cyrl-CS"/>
        </w:rPr>
        <w:t xml:space="preserve"> </w:t>
      </w:r>
      <w:r w:rsidRPr="004B3D57">
        <w:rPr>
          <w:lang w:val="el-GR"/>
        </w:rPr>
        <w:t>ἐν</w:t>
      </w:r>
      <w:r w:rsidRPr="004B3D57">
        <w:rPr>
          <w:lang w:val="sr-Cyrl-CS"/>
        </w:rPr>
        <w:t xml:space="preserve"> </w:t>
      </w:r>
      <w:r w:rsidRPr="004B3D57">
        <w:rPr>
          <w:lang w:val="el-GR"/>
        </w:rPr>
        <w:t>αὐτοῖς</w:t>
      </w:r>
      <w:r w:rsidRPr="004B3D57">
        <w:rPr>
          <w:lang w:val="sr-Cyrl-CS"/>
        </w:rPr>
        <w:t xml:space="preserve"> </w:t>
      </w:r>
      <w:r w:rsidRPr="004B3D57">
        <w:rPr>
          <w:lang w:val="el-GR"/>
        </w:rPr>
        <w:t>καὶ</w:t>
      </w:r>
      <w:r w:rsidRPr="004B3D57">
        <w:rPr>
          <w:lang w:val="sr-Cyrl-CS"/>
        </w:rPr>
        <w:t xml:space="preserve"> </w:t>
      </w:r>
      <w:r w:rsidRPr="004B3D57">
        <w:rPr>
          <w:lang w:val="el-GR"/>
        </w:rPr>
        <w:t>Σύ</w:t>
      </w:r>
      <w:r w:rsidRPr="004B3D57">
        <w:rPr>
          <w:lang w:val="sr-Cyrl-CS"/>
        </w:rPr>
        <w:t xml:space="preserve">  </w:t>
      </w:r>
      <w:r w:rsidRPr="004B3D57">
        <w:rPr>
          <w:lang w:val="el-GR"/>
        </w:rPr>
        <w:t>ἐν</w:t>
      </w:r>
      <w:r w:rsidRPr="004B3D57">
        <w:rPr>
          <w:lang w:val="sr-Cyrl-CS"/>
        </w:rPr>
        <w:t xml:space="preserve"> </w:t>
      </w:r>
      <w:r w:rsidRPr="004B3D57">
        <w:rPr>
          <w:lang w:val="el-GR"/>
        </w:rPr>
        <w:t>ἐμοί</w:t>
      </w:r>
      <w:r w:rsidRPr="004B3D57">
        <w:rPr>
          <w:lang w:val="ru-RU"/>
        </w:rPr>
        <w:t>), одобрен и објављен уџбеник за студенте теологије прве године</w:t>
      </w:r>
      <w:r w:rsidRPr="004B3D57">
        <w:rPr>
          <w:lang w:val="sr-Cyrl-CS"/>
        </w:rPr>
        <w:t>, рецензенти уџбеника: епископ Пожаревачко-браничевски др Игнатије Мидић, редовни професор Православног богословског факултета Универзитета у Београду, епископ Бачки др Иринеј Буловић, редовни професор у пензији Православног богословског факултета Универзитета у Београду, др Милена Јовановић, редовни професор у пензији Филолошког факултета Универзитета у Београду, др Бојана Шијачки Маневић, ванредни професор у пензији Филозофског факултета Универзитета у Београду. Издавач: Институт за теолошка истраживања, Православни богословски факултет Универзитета у Београду, за издавача: др Зоран Ранковић, декан, Београд 2020.</w:t>
      </w:r>
      <w:r w:rsidRPr="004B3D57">
        <w:rPr>
          <w:lang w:val="ru-RU"/>
        </w:rPr>
        <w:t xml:space="preserve"> </w:t>
      </w:r>
      <w:r w:rsidRPr="004B3D57">
        <w:t>ISBN</w:t>
      </w:r>
      <w:r w:rsidRPr="004B3D57">
        <w:rPr>
          <w:lang w:val="sr-Cyrl-CS"/>
        </w:rPr>
        <w:t xml:space="preserve"> 978-86-7405-229-7, укупно страница: 162.</w:t>
      </w:r>
    </w:p>
    <w:p w:rsidR="00163055" w:rsidRPr="004B3D57" w:rsidRDefault="00163055" w:rsidP="004226BD">
      <w:pPr>
        <w:spacing w:line="360" w:lineRule="auto"/>
        <w:jc w:val="both"/>
        <w:rPr>
          <w:noProof/>
          <w:lang w:val="ru-RU"/>
        </w:rPr>
      </w:pPr>
    </w:p>
    <w:p w:rsidR="00163055" w:rsidRPr="004B3D57" w:rsidRDefault="00163055" w:rsidP="004226BD">
      <w:pPr>
        <w:pStyle w:val="Style12"/>
        <w:spacing w:line="360" w:lineRule="auto"/>
        <w:ind w:firstLine="0"/>
        <w:jc w:val="both"/>
        <w:rPr>
          <w:rStyle w:val="FontStyle23"/>
          <w:b/>
          <w:bCs/>
          <w:noProof/>
          <w:sz w:val="24"/>
          <w:lang w:val="ru-RU"/>
        </w:rPr>
      </w:pPr>
      <w:r w:rsidRPr="004B3D57">
        <w:rPr>
          <w:rStyle w:val="FontStyle23"/>
          <w:b/>
          <w:bCs/>
          <w:noProof/>
          <w:sz w:val="24"/>
          <w:lang w:val="ru-RU"/>
        </w:rPr>
        <w:t>6. Један рад са међународног научног скупа објављен у целини категорије М31 или М33</w:t>
      </w:r>
    </w:p>
    <w:p w:rsidR="00163055" w:rsidRPr="004B3D57" w:rsidRDefault="00163055" w:rsidP="00862A2C">
      <w:pPr>
        <w:widowControl w:val="0"/>
        <w:autoSpaceDE w:val="0"/>
        <w:autoSpaceDN w:val="0"/>
        <w:adjustRightInd w:val="0"/>
        <w:spacing w:after="60" w:line="360" w:lineRule="auto"/>
        <w:ind w:left="397" w:hanging="40"/>
        <w:jc w:val="both"/>
        <w:rPr>
          <w:lang w:val="sr-Cyrl-CS"/>
        </w:rPr>
      </w:pPr>
    </w:p>
    <w:p w:rsidR="00163055" w:rsidRPr="004B3D57" w:rsidRDefault="00163055" w:rsidP="000A4294">
      <w:pPr>
        <w:widowControl w:val="0"/>
        <w:autoSpaceDE w:val="0"/>
        <w:autoSpaceDN w:val="0"/>
        <w:adjustRightInd w:val="0"/>
        <w:spacing w:after="60" w:line="360" w:lineRule="auto"/>
        <w:jc w:val="both"/>
        <w:rPr>
          <w:lang w:val="sr-Cyrl-CS"/>
        </w:rPr>
      </w:pPr>
      <w:r w:rsidRPr="004B3D57">
        <w:rPr>
          <w:lang w:val="sr-Cyrl-CS"/>
        </w:rPr>
        <w:t xml:space="preserve">„О теолошкој терминологији у грчком језику“, Страни језик струке и професионални идентитет, четврта међународна конференција одржана у Београду на Учитељском факултету, 29.-30. септембар 2017. Рад објављен у целини у Зборнику конференције </w:t>
      </w:r>
      <w:r w:rsidRPr="004B3D57">
        <w:rPr>
          <w:i/>
          <w:lang w:val="sr-Cyrl-CS"/>
        </w:rPr>
        <w:t>Страни језик струке и професионални идентитет</w:t>
      </w:r>
      <w:r w:rsidRPr="004B3D57">
        <w:rPr>
          <w:lang w:val="sr-Cyrl-CS"/>
        </w:rPr>
        <w:t xml:space="preserve">, у организацији Друштва за стране језике и књижевности Србије и његове Секције универзитетских наставника страних језика струке, </w:t>
      </w:r>
      <w:r w:rsidRPr="004B3D57">
        <w:t>ISBN</w:t>
      </w:r>
      <w:r w:rsidRPr="004B3D57">
        <w:rPr>
          <w:lang w:val="ru-RU"/>
        </w:rPr>
        <w:t xml:space="preserve"> </w:t>
      </w:r>
      <w:r w:rsidRPr="004B3D57">
        <w:rPr>
          <w:lang w:val="sr-Cyrl-CS"/>
        </w:rPr>
        <w:t>978-86-81018-01-09</w:t>
      </w:r>
      <w:r w:rsidRPr="004B3D57">
        <w:rPr>
          <w:lang w:val="ru-RU"/>
        </w:rPr>
        <w:t xml:space="preserve">, стр. 381-399.  </w:t>
      </w:r>
      <w:r w:rsidRPr="004B3D57">
        <w:rPr>
          <w:b/>
          <w:bCs/>
          <w:lang w:val="ru-RU"/>
        </w:rPr>
        <w:t>М33</w:t>
      </w:r>
      <w:r w:rsidRPr="004B3D57">
        <w:rPr>
          <w:lang w:val="sr-Cyrl-CS"/>
        </w:rPr>
        <w:t xml:space="preserve"> </w:t>
      </w:r>
    </w:p>
    <w:p w:rsidR="00163055" w:rsidRPr="004B3D57" w:rsidRDefault="00163055" w:rsidP="004226BD">
      <w:pPr>
        <w:spacing w:line="360" w:lineRule="auto"/>
        <w:jc w:val="both"/>
        <w:rPr>
          <w:noProof/>
          <w:lang w:val="ru-RU"/>
        </w:rPr>
      </w:pPr>
    </w:p>
    <w:p w:rsidR="00163055" w:rsidRPr="004B3D57" w:rsidRDefault="00163055" w:rsidP="004226BD">
      <w:pPr>
        <w:spacing w:line="360" w:lineRule="auto"/>
        <w:jc w:val="both"/>
        <w:rPr>
          <w:b/>
          <w:bCs/>
          <w:noProof/>
          <w:lang w:val="ru-RU"/>
        </w:rPr>
      </w:pPr>
      <w:r w:rsidRPr="004B3D57">
        <w:rPr>
          <w:b/>
          <w:bCs/>
          <w:noProof/>
          <w:lang w:val="ru-RU"/>
        </w:rPr>
        <w:t>7. Један рад са научног скупа националног значаја објављен у целини категорије М61 или М63</w:t>
      </w:r>
    </w:p>
    <w:p w:rsidR="00163055" w:rsidRPr="004B3D57" w:rsidRDefault="00163055" w:rsidP="004226BD">
      <w:pPr>
        <w:spacing w:line="360" w:lineRule="auto"/>
        <w:jc w:val="both"/>
        <w:rPr>
          <w:noProof/>
          <w:lang w:val="ru-RU"/>
        </w:rPr>
      </w:pPr>
    </w:p>
    <w:p w:rsidR="00163055" w:rsidRPr="004B3D57" w:rsidRDefault="00163055" w:rsidP="000A4294">
      <w:pPr>
        <w:widowControl w:val="0"/>
        <w:autoSpaceDE w:val="0"/>
        <w:autoSpaceDN w:val="0"/>
        <w:adjustRightInd w:val="0"/>
        <w:spacing w:after="60" w:line="360" w:lineRule="auto"/>
        <w:jc w:val="both"/>
        <w:rPr>
          <w:lang w:val="ru-RU"/>
        </w:rPr>
      </w:pPr>
      <w:r w:rsidRPr="004B3D57">
        <w:rPr>
          <w:bCs/>
          <w:lang w:val="ru-RU"/>
        </w:rPr>
        <w:t xml:space="preserve">„О идеји аскезе из угла терминологије“, Исихазам у животу Цркве српских и поморских земаља, национални научни богословски скуп одржан у манастиру Тумане, 14. септембар 2019. </w:t>
      </w:r>
      <w:r w:rsidRPr="004B3D57">
        <w:rPr>
          <w:lang w:val="sr-Cyrl-CS"/>
        </w:rPr>
        <w:t xml:space="preserve">Рад објављен у целини у Зборнику радова </w:t>
      </w:r>
      <w:r w:rsidRPr="004B3D57">
        <w:rPr>
          <w:bCs/>
          <w:i/>
          <w:lang w:val="ru-RU"/>
        </w:rPr>
        <w:t>Исихазам у животу Цркве српских и поморских земаља</w:t>
      </w:r>
      <w:r w:rsidRPr="004B3D57">
        <w:rPr>
          <w:bCs/>
          <w:lang w:val="ru-RU"/>
        </w:rPr>
        <w:t xml:space="preserve">, у организацији Института за Систематско богословље Православног богословског факултета Универзитета у Београду, Одбора за просвету и културу Епархије Браничевске и манастира Тумане, Београд – Пожаревац 2019, </w:t>
      </w:r>
      <w:r w:rsidRPr="004B3D57">
        <w:t>ISBN</w:t>
      </w:r>
      <w:r w:rsidRPr="004B3D57">
        <w:rPr>
          <w:lang w:val="ru-RU"/>
        </w:rPr>
        <w:t xml:space="preserve"> </w:t>
      </w:r>
      <w:r w:rsidRPr="004B3D57">
        <w:rPr>
          <w:lang w:val="sr-Cyrl-CS"/>
        </w:rPr>
        <w:t>978-86-87329-78-2</w:t>
      </w:r>
      <w:r w:rsidRPr="004B3D57">
        <w:rPr>
          <w:lang w:val="ru-RU"/>
        </w:rPr>
        <w:t>, стр. 101-117</w:t>
      </w:r>
      <w:r w:rsidRPr="004B3D57">
        <w:rPr>
          <w:bCs/>
          <w:lang w:val="ru-RU"/>
        </w:rPr>
        <w:t xml:space="preserve">.   </w:t>
      </w:r>
      <w:r w:rsidRPr="004B3D57">
        <w:rPr>
          <w:b/>
          <w:bCs/>
          <w:lang w:val="ru-RU"/>
        </w:rPr>
        <w:t>М63</w:t>
      </w:r>
    </w:p>
    <w:p w:rsidR="00163055" w:rsidRPr="004B3D57" w:rsidRDefault="00163055" w:rsidP="004226BD">
      <w:pPr>
        <w:spacing w:line="360" w:lineRule="auto"/>
        <w:jc w:val="center"/>
        <w:rPr>
          <w:b/>
          <w:bCs/>
          <w:noProof/>
          <w:lang w:val="ru-RU"/>
        </w:rPr>
      </w:pPr>
    </w:p>
    <w:p w:rsidR="00163055" w:rsidRPr="004B3D57" w:rsidRDefault="00163055" w:rsidP="004226BD">
      <w:pPr>
        <w:spacing w:line="360" w:lineRule="auto"/>
        <w:jc w:val="center"/>
        <w:rPr>
          <w:b/>
          <w:bCs/>
          <w:noProof/>
          <w:lang w:val="ru-RU"/>
        </w:rPr>
      </w:pPr>
      <w:r w:rsidRPr="004B3D57">
        <w:rPr>
          <w:b/>
          <w:bCs/>
          <w:noProof/>
          <w:lang w:val="ru-RU"/>
        </w:rPr>
        <w:t>5.3. ИЗБОРНИ УСЛОВИ</w:t>
      </w:r>
    </w:p>
    <w:p w:rsidR="00163055" w:rsidRPr="004B3D57" w:rsidRDefault="00163055" w:rsidP="004226BD">
      <w:pPr>
        <w:spacing w:line="360" w:lineRule="auto"/>
        <w:jc w:val="center"/>
        <w:rPr>
          <w:b/>
          <w:bCs/>
          <w:noProof/>
          <w:lang w:val="ru-RU"/>
        </w:rPr>
      </w:pPr>
    </w:p>
    <w:p w:rsidR="00163055" w:rsidRPr="004B3D57" w:rsidRDefault="00163055" w:rsidP="004226BD">
      <w:pPr>
        <w:spacing w:line="360" w:lineRule="auto"/>
        <w:jc w:val="both"/>
        <w:rPr>
          <w:b/>
          <w:bCs/>
          <w:noProof/>
          <w:lang w:val="ru-RU"/>
        </w:rPr>
      </w:pPr>
      <w:r w:rsidRPr="004B3D57">
        <w:rPr>
          <w:b/>
          <w:bCs/>
          <w:noProof/>
          <w:lang w:val="ru-RU"/>
        </w:rPr>
        <w:t>1. Стручно-професионални допринос</w:t>
      </w:r>
    </w:p>
    <w:p w:rsidR="00163055" w:rsidRPr="004B3D57" w:rsidRDefault="00163055" w:rsidP="004226BD">
      <w:pPr>
        <w:spacing w:line="360" w:lineRule="auto"/>
        <w:jc w:val="both"/>
        <w:rPr>
          <w:b/>
          <w:bCs/>
          <w:noProof/>
          <w:lang w:val="ru-RU"/>
        </w:rPr>
      </w:pPr>
    </w:p>
    <w:p w:rsidR="00163055" w:rsidRPr="004B3D57" w:rsidRDefault="00163055" w:rsidP="0087551C">
      <w:pPr>
        <w:spacing w:line="360" w:lineRule="auto"/>
        <w:ind w:firstLine="720"/>
        <w:jc w:val="both"/>
        <w:rPr>
          <w:b/>
          <w:bCs/>
          <w:noProof/>
          <w:lang w:val="ru-RU"/>
        </w:rPr>
      </w:pPr>
      <w:r w:rsidRPr="004B3D57">
        <w:rPr>
          <w:b/>
          <w:bCs/>
          <w:noProof/>
          <w:lang w:val="ru-RU"/>
        </w:rPr>
        <w:t xml:space="preserve">1.1. </w:t>
      </w:r>
      <w:r w:rsidRPr="004B3D57">
        <w:rPr>
          <w:bCs/>
          <w:noProof/>
          <w:lang w:val="ru-RU"/>
        </w:rPr>
        <w:t>Председник или члан уређивачког одбора научних часописа или зборника радова у земљи и иностранству</w:t>
      </w:r>
    </w:p>
    <w:p w:rsidR="00163055" w:rsidRPr="004B3D57" w:rsidRDefault="00163055" w:rsidP="004226BD">
      <w:pPr>
        <w:spacing w:line="360" w:lineRule="auto"/>
        <w:jc w:val="both"/>
        <w:rPr>
          <w:noProof/>
          <w:lang w:val="ru-RU"/>
        </w:rPr>
      </w:pPr>
    </w:p>
    <w:p w:rsidR="00163055" w:rsidRPr="004B3D57" w:rsidRDefault="00163055" w:rsidP="00EC52D6">
      <w:pPr>
        <w:spacing w:line="360" w:lineRule="auto"/>
        <w:ind w:firstLine="720"/>
        <w:jc w:val="both"/>
        <w:rPr>
          <w:noProof/>
          <w:lang w:val="ru-RU"/>
        </w:rPr>
      </w:pPr>
      <w:r w:rsidRPr="004B3D57">
        <w:rPr>
          <w:b/>
          <w:bCs/>
          <w:noProof/>
          <w:lang w:val="ru-RU"/>
        </w:rPr>
        <w:t xml:space="preserve">Члан уређивачког одбора </w:t>
      </w:r>
      <w:r w:rsidRPr="004B3D57">
        <w:rPr>
          <w:noProof/>
          <w:lang w:val="ru-RU"/>
        </w:rPr>
        <w:t xml:space="preserve">научног часописа </w:t>
      </w:r>
      <w:r w:rsidRPr="004B3D57">
        <w:rPr>
          <w:i/>
          <w:iCs/>
          <w:noProof/>
          <w:lang w:val="ru-RU"/>
        </w:rPr>
        <w:t>Теолошки погледи</w:t>
      </w:r>
      <w:r w:rsidRPr="004B3D57">
        <w:rPr>
          <w:noProof/>
          <w:lang w:val="ru-RU"/>
        </w:rPr>
        <w:t xml:space="preserve">, чији је издавач Свети Архијерејски Синод СПЦ; </w:t>
      </w:r>
      <w:r w:rsidRPr="004B3D57">
        <w:rPr>
          <w:noProof/>
        </w:rPr>
        <w:t>ISSN</w:t>
      </w:r>
      <w:r w:rsidRPr="004B3D57">
        <w:rPr>
          <w:noProof/>
          <w:lang w:val="ru-RU"/>
        </w:rPr>
        <w:t xml:space="preserve"> 0497-2597.</w:t>
      </w:r>
    </w:p>
    <w:p w:rsidR="00163055" w:rsidRPr="004B3D57" w:rsidRDefault="00163055" w:rsidP="004226BD">
      <w:pPr>
        <w:spacing w:line="360" w:lineRule="auto"/>
        <w:jc w:val="both"/>
        <w:rPr>
          <w:noProof/>
          <w:lang w:val="ru-RU"/>
        </w:rPr>
      </w:pPr>
    </w:p>
    <w:p w:rsidR="00163055" w:rsidRPr="004B3D57" w:rsidRDefault="00163055" w:rsidP="0087551C">
      <w:pPr>
        <w:spacing w:line="360" w:lineRule="auto"/>
        <w:ind w:firstLine="720"/>
        <w:jc w:val="both"/>
        <w:rPr>
          <w:b/>
          <w:bCs/>
          <w:noProof/>
          <w:lang w:val="ru-RU"/>
        </w:rPr>
      </w:pPr>
      <w:r w:rsidRPr="004B3D57">
        <w:rPr>
          <w:b/>
          <w:bCs/>
          <w:noProof/>
          <w:lang w:val="ru-RU"/>
        </w:rPr>
        <w:t xml:space="preserve">1.3. </w:t>
      </w:r>
      <w:r w:rsidRPr="004B3D57">
        <w:rPr>
          <w:bCs/>
          <w:noProof/>
          <w:lang w:val="ru-RU"/>
        </w:rPr>
        <w:t>Председник или члан комисија за израду завршних радова на академским мастер или докторским студијама</w:t>
      </w:r>
    </w:p>
    <w:p w:rsidR="00163055" w:rsidRPr="004B3D57" w:rsidRDefault="00163055" w:rsidP="004226BD">
      <w:pPr>
        <w:spacing w:line="360" w:lineRule="auto"/>
        <w:jc w:val="both"/>
        <w:rPr>
          <w:noProof/>
          <w:lang w:val="ru-RU"/>
        </w:rPr>
      </w:pPr>
    </w:p>
    <w:p w:rsidR="00163055" w:rsidRPr="004B3D57" w:rsidRDefault="00163055" w:rsidP="00EC52D6">
      <w:pPr>
        <w:pStyle w:val="ListParagraph"/>
        <w:ind w:left="0" w:firstLine="720"/>
        <w:rPr>
          <w:noProof/>
          <w:lang w:val="ru-RU"/>
        </w:rPr>
      </w:pPr>
      <w:r w:rsidRPr="004B3D57">
        <w:rPr>
          <w:b/>
          <w:noProof/>
          <w:lang w:val="ru-RU"/>
        </w:rPr>
        <w:t>Члан Комисије</w:t>
      </w:r>
      <w:r w:rsidRPr="004B3D57">
        <w:rPr>
          <w:noProof/>
          <w:lang w:val="ru-RU"/>
        </w:rPr>
        <w:t xml:space="preserve"> за израду завршног рада на академским мастер студијама: 1 (један)</w:t>
      </w:r>
    </w:p>
    <w:p w:rsidR="00163055" w:rsidRPr="004B3D57" w:rsidRDefault="00163055" w:rsidP="004226BD">
      <w:pPr>
        <w:spacing w:line="360" w:lineRule="auto"/>
        <w:jc w:val="both"/>
        <w:rPr>
          <w:noProof/>
          <w:lang w:val="ru-RU"/>
        </w:rPr>
      </w:pPr>
    </w:p>
    <w:p w:rsidR="00163055" w:rsidRPr="004B3D57" w:rsidRDefault="00163055" w:rsidP="0087551C">
      <w:pPr>
        <w:spacing w:line="360" w:lineRule="auto"/>
        <w:rPr>
          <w:b/>
          <w:bCs/>
          <w:noProof/>
          <w:lang w:val="ru-RU"/>
        </w:rPr>
      </w:pPr>
      <w:r w:rsidRPr="004B3D57">
        <w:rPr>
          <w:b/>
          <w:bCs/>
          <w:noProof/>
          <w:lang w:val="ru-RU"/>
        </w:rPr>
        <w:t>3. Сарадња са другим високошколским, научноистраживачким установама, односно установама културе или уметности у земљи и иностранству</w:t>
      </w:r>
    </w:p>
    <w:p w:rsidR="00163055" w:rsidRPr="004B3D57" w:rsidRDefault="00163055" w:rsidP="004226BD">
      <w:pPr>
        <w:spacing w:line="360" w:lineRule="auto"/>
        <w:jc w:val="both"/>
        <w:rPr>
          <w:noProof/>
          <w:lang w:val="ru-RU"/>
        </w:rPr>
      </w:pPr>
    </w:p>
    <w:p w:rsidR="00163055" w:rsidRPr="004B3D57" w:rsidRDefault="00163055" w:rsidP="0087551C">
      <w:pPr>
        <w:spacing w:line="360" w:lineRule="auto"/>
        <w:ind w:firstLine="720"/>
        <w:jc w:val="both"/>
        <w:rPr>
          <w:b/>
          <w:noProof/>
          <w:lang w:val="ru-RU"/>
        </w:rPr>
      </w:pPr>
      <w:r w:rsidRPr="004B3D57">
        <w:rPr>
          <w:b/>
          <w:noProof/>
          <w:lang w:val="ru-RU"/>
        </w:rPr>
        <w:t xml:space="preserve">3.3. </w:t>
      </w:r>
      <w:r w:rsidRPr="004B3D57">
        <w:rPr>
          <w:noProof/>
          <w:lang w:val="ru-RU"/>
        </w:rPr>
        <w:t>Руковођење радом или чланство у органу или професионалном удружењу или организацији националног или међународног нивоа</w:t>
      </w:r>
    </w:p>
    <w:p w:rsidR="00163055" w:rsidRPr="004B3D57" w:rsidRDefault="00163055" w:rsidP="004226BD">
      <w:pPr>
        <w:spacing w:line="360" w:lineRule="auto"/>
        <w:jc w:val="both"/>
        <w:rPr>
          <w:b/>
          <w:noProof/>
          <w:lang w:val="ru-RU"/>
        </w:rPr>
      </w:pPr>
    </w:p>
    <w:p w:rsidR="00163055" w:rsidRPr="004B3D57" w:rsidRDefault="00163055" w:rsidP="004226BD">
      <w:pPr>
        <w:spacing w:line="360" w:lineRule="auto"/>
        <w:jc w:val="both"/>
        <w:rPr>
          <w:lang w:val="sr-Cyrl-CS"/>
        </w:rPr>
      </w:pPr>
      <w:r w:rsidRPr="004B3D57">
        <w:rPr>
          <w:b/>
          <w:noProof/>
          <w:lang w:val="ru-RU"/>
        </w:rPr>
        <w:tab/>
      </w:r>
      <w:r w:rsidRPr="004B3D57">
        <w:rPr>
          <w:b/>
          <w:lang w:val="sr-Cyrl-CS"/>
        </w:rPr>
        <w:t>Члан две секције</w:t>
      </w:r>
      <w:r w:rsidRPr="004B3D57">
        <w:rPr>
          <w:lang w:val="sr-Cyrl-CS"/>
        </w:rPr>
        <w:t xml:space="preserve"> које делују </w:t>
      </w:r>
      <w:r w:rsidRPr="004B3D57">
        <w:rPr>
          <w:b/>
          <w:lang w:val="sr-Cyrl-CS"/>
        </w:rPr>
        <w:t>при професионалном удружењу</w:t>
      </w:r>
      <w:r w:rsidRPr="004B3D57">
        <w:rPr>
          <w:lang w:val="sr-Cyrl-CS"/>
        </w:rPr>
        <w:t xml:space="preserve"> националног нивоа „Друштво за стране језике и књижевности Србије“: Секције универзитетских наставника страног језика струке и Секције наставника класичних језика.</w:t>
      </w:r>
    </w:p>
    <w:p w:rsidR="00163055" w:rsidRPr="004B3D57" w:rsidRDefault="00163055" w:rsidP="004226BD">
      <w:pPr>
        <w:spacing w:line="360" w:lineRule="auto"/>
        <w:jc w:val="both"/>
        <w:rPr>
          <w:b/>
          <w:noProof/>
          <w:lang w:val="ru-RU"/>
        </w:rPr>
      </w:pPr>
    </w:p>
    <w:p w:rsidR="00163055" w:rsidRPr="004B3D57" w:rsidRDefault="00163055" w:rsidP="00F4563A">
      <w:pPr>
        <w:spacing w:line="360" w:lineRule="auto"/>
        <w:jc w:val="center"/>
        <w:rPr>
          <w:b/>
          <w:bCs/>
          <w:noProof/>
          <w:lang w:val="ru-RU"/>
        </w:rPr>
      </w:pPr>
    </w:p>
    <w:p w:rsidR="00163055" w:rsidRPr="004B3D57" w:rsidRDefault="00163055" w:rsidP="00F4563A">
      <w:pPr>
        <w:spacing w:line="360" w:lineRule="auto"/>
        <w:jc w:val="center"/>
        <w:rPr>
          <w:b/>
          <w:bCs/>
          <w:noProof/>
          <w:lang w:val="ru-RU"/>
        </w:rPr>
      </w:pPr>
      <w:r w:rsidRPr="004B3D57">
        <w:rPr>
          <w:b/>
          <w:bCs/>
          <w:noProof/>
          <w:lang w:val="ru-RU"/>
        </w:rPr>
        <w:t>6. УКУПНА ОЦЕНА</w:t>
      </w:r>
    </w:p>
    <w:p w:rsidR="00163055" w:rsidRPr="004B3D57" w:rsidRDefault="00163055" w:rsidP="004226BD">
      <w:pPr>
        <w:spacing w:line="360" w:lineRule="auto"/>
        <w:rPr>
          <w:noProof/>
          <w:lang w:val="ru-RU"/>
        </w:rPr>
      </w:pPr>
    </w:p>
    <w:p w:rsidR="00163055" w:rsidRDefault="00163055" w:rsidP="00ED5F11">
      <w:pPr>
        <w:spacing w:line="360" w:lineRule="auto"/>
        <w:ind w:firstLine="720"/>
        <w:jc w:val="both"/>
        <w:rPr>
          <w:noProof/>
          <w:lang w:val="ru-RU"/>
        </w:rPr>
      </w:pPr>
      <w:r>
        <w:rPr>
          <w:noProof/>
          <w:lang w:val="ru-RU"/>
        </w:rPr>
        <w:t xml:space="preserve">Увид који је долепотписана комисија остварила у </w:t>
      </w:r>
      <w:r w:rsidRPr="004B3D57">
        <w:rPr>
          <w:noProof/>
          <w:lang w:val="ru-RU"/>
        </w:rPr>
        <w:t>све релевантне сегменте досадашње делатности</w:t>
      </w:r>
      <w:r>
        <w:rPr>
          <w:noProof/>
          <w:lang w:val="ru-RU"/>
        </w:rPr>
        <w:t xml:space="preserve"> јединог кандидата,</w:t>
      </w:r>
      <w:r w:rsidRPr="004B3D57">
        <w:rPr>
          <w:noProof/>
          <w:lang w:val="ru-RU"/>
        </w:rPr>
        <w:t xml:space="preserve"> доцента др Јелене </w:t>
      </w:r>
      <w:r w:rsidRPr="00332E4B">
        <w:rPr>
          <w:noProof/>
          <w:lang w:val="ru-RU"/>
        </w:rPr>
        <w:t>Фемић Касапис</w:t>
      </w:r>
      <w:r>
        <w:rPr>
          <w:noProof/>
          <w:lang w:val="ru-RU"/>
        </w:rPr>
        <w:t>, а пре свега у њен наставно-педагошки и</w:t>
      </w:r>
      <w:r w:rsidRPr="004B3D57">
        <w:rPr>
          <w:noProof/>
          <w:lang w:val="ru-RU"/>
        </w:rPr>
        <w:t xml:space="preserve"> научно-истраживачки рад, </w:t>
      </w:r>
      <w:r>
        <w:rPr>
          <w:noProof/>
          <w:lang w:val="ru-RU"/>
        </w:rPr>
        <w:t xml:space="preserve">недвосмислено води закључку </w:t>
      </w:r>
      <w:r w:rsidRPr="004B3D57">
        <w:rPr>
          <w:noProof/>
          <w:lang w:val="ru-RU"/>
        </w:rPr>
        <w:t xml:space="preserve">да се ради о кандидату који формално-правно и суштински испуњава све критеријуме за избор у звање </w:t>
      </w:r>
      <w:r>
        <w:rPr>
          <w:noProof/>
          <w:lang w:val="ru-RU"/>
        </w:rPr>
        <w:t>за које је конкурс расписан</w:t>
      </w:r>
      <w:r w:rsidRPr="004B3D57">
        <w:rPr>
          <w:noProof/>
          <w:lang w:val="ru-RU"/>
        </w:rPr>
        <w:t xml:space="preserve">. </w:t>
      </w:r>
      <w:r>
        <w:rPr>
          <w:noProof/>
          <w:lang w:val="ru-RU"/>
        </w:rPr>
        <w:t>Сажимајући оно што је напред већ подробније изложено, констатујемо да к</w:t>
      </w:r>
      <w:r w:rsidRPr="004B3D57">
        <w:rPr>
          <w:noProof/>
          <w:lang w:val="ru-RU"/>
        </w:rPr>
        <w:t>андидат</w:t>
      </w:r>
      <w:r>
        <w:rPr>
          <w:noProof/>
          <w:lang w:val="ru-RU"/>
        </w:rPr>
        <w:t>киња</w:t>
      </w:r>
      <w:r w:rsidRPr="004B3D57">
        <w:rPr>
          <w:noProof/>
          <w:lang w:val="ru-RU"/>
        </w:rPr>
        <w:t xml:space="preserve"> има вишегодишње искуство у наставно-педагошком раду на две</w:t>
      </w:r>
      <w:r>
        <w:rPr>
          <w:noProof/>
          <w:lang w:val="ru-RU"/>
        </w:rPr>
        <w:t>ма</w:t>
      </w:r>
      <w:r w:rsidRPr="004B3D57">
        <w:rPr>
          <w:noProof/>
          <w:lang w:val="ru-RU"/>
        </w:rPr>
        <w:t xml:space="preserve"> високошколск</w:t>
      </w:r>
      <w:r>
        <w:rPr>
          <w:noProof/>
          <w:lang w:val="ru-RU"/>
        </w:rPr>
        <w:t>им</w:t>
      </w:r>
      <w:r w:rsidRPr="004B3D57">
        <w:rPr>
          <w:noProof/>
          <w:lang w:val="ru-RU"/>
        </w:rPr>
        <w:t xml:space="preserve"> установ</w:t>
      </w:r>
      <w:r>
        <w:rPr>
          <w:noProof/>
          <w:lang w:val="ru-RU"/>
        </w:rPr>
        <w:t>ама</w:t>
      </w:r>
      <w:r w:rsidRPr="004B3D57">
        <w:rPr>
          <w:noProof/>
          <w:lang w:val="ru-RU"/>
        </w:rPr>
        <w:t xml:space="preserve"> Универзитета у Београду – Катедри за неохеленске студије Филолошког факултета и Православном богословском факултету, </w:t>
      </w:r>
      <w:r>
        <w:rPr>
          <w:noProof/>
          <w:lang w:val="ru-RU"/>
        </w:rPr>
        <w:t>на разним нивоима академских студија, при чему је њена успешност између осталог јасно исказана  студентским евалуацијама.  У објективно неповољним условима – због малог броја потенцијалних кандидата – она испуњава и услов који се тиче чланства у комисијама за оцену и одбрану</w:t>
      </w:r>
      <w:r w:rsidRPr="004B3D57">
        <w:rPr>
          <w:noProof/>
          <w:lang w:val="ru-RU"/>
        </w:rPr>
        <w:t xml:space="preserve"> завршних радова на академским мастер студијама. </w:t>
      </w:r>
      <w:r>
        <w:rPr>
          <w:noProof/>
          <w:lang w:val="ru-RU"/>
        </w:rPr>
        <w:t xml:space="preserve">Укупни суд о </w:t>
      </w:r>
      <w:r w:rsidRPr="004B3D57">
        <w:rPr>
          <w:noProof/>
          <w:lang w:val="ru-RU"/>
        </w:rPr>
        <w:t>приступу кандидат</w:t>
      </w:r>
      <w:r>
        <w:rPr>
          <w:noProof/>
          <w:lang w:val="ru-RU"/>
        </w:rPr>
        <w:t>киње</w:t>
      </w:r>
      <w:r w:rsidRPr="004B3D57">
        <w:rPr>
          <w:noProof/>
          <w:lang w:val="ru-RU"/>
        </w:rPr>
        <w:t xml:space="preserve"> наставно-педагошком раду</w:t>
      </w:r>
      <w:r>
        <w:rPr>
          <w:noProof/>
          <w:lang w:val="ru-RU"/>
        </w:rPr>
        <w:t xml:space="preserve"> и о резултатима које је на том пољу досад остварила изразито је позитиван и улива најбоља очекивања за будућност. Што се тиче кандидаткињиних публикација, оне такође заслужују високу оцену, пружајући несумњиве доприносе како на стручно</w:t>
      </w:r>
      <w:r>
        <w:rPr>
          <w:noProof/>
          <w:lang w:val="ru-RU"/>
        </w:rPr>
        <w:noBreakHyphen/>
        <w:t xml:space="preserve">професионалном и дидактичком плану (објављени уџбеник, први те врсте у нас; интензивна и вишестрана преводилачка делатност), тако и у домену чисте науке, у њеном случају грчке (у најширем смислу те речи) филологије (излагања на домаћим и међународним научним скуповима, чланци у домаћим и међународним научним часописима), укупно 9 публикација од претходног избора, које се све одликују широким спектром интересовања, темељним познавањем извора и релевантне секундарне литературе и смислом за постављање и решавање сложених проблема у домену класичне, средњегрчке и новогрчке филологије. </w:t>
      </w:r>
      <w:r w:rsidRPr="004B3D57">
        <w:rPr>
          <w:noProof/>
          <w:lang w:val="ru-RU"/>
        </w:rPr>
        <w:t>Целокупан научно-истраживачки опус кандидат</w:t>
      </w:r>
      <w:r>
        <w:rPr>
          <w:noProof/>
          <w:lang w:val="ru-RU"/>
        </w:rPr>
        <w:t>киње</w:t>
      </w:r>
      <w:r w:rsidRPr="004B3D57">
        <w:rPr>
          <w:noProof/>
          <w:lang w:val="ru-RU"/>
        </w:rPr>
        <w:t xml:space="preserve"> сведочи о </w:t>
      </w:r>
      <w:r>
        <w:rPr>
          <w:noProof/>
          <w:lang w:val="ru-RU"/>
        </w:rPr>
        <w:t xml:space="preserve">њеном </w:t>
      </w:r>
      <w:r w:rsidRPr="004B3D57">
        <w:rPr>
          <w:noProof/>
          <w:lang w:val="ru-RU"/>
        </w:rPr>
        <w:t>релевантном и јасно профилисаном правцу истраживања, студиозном критичком и аналитичком приступу.</w:t>
      </w:r>
      <w:r>
        <w:rPr>
          <w:noProof/>
          <w:lang w:val="ru-RU"/>
        </w:rPr>
        <w:t xml:space="preserve"> Томе се придодају њене друге делатности на стручно</w:t>
      </w:r>
      <w:r>
        <w:rPr>
          <w:noProof/>
          <w:lang w:val="ru-RU"/>
        </w:rPr>
        <w:noBreakHyphen/>
        <w:t>професионалном плану (</w:t>
      </w:r>
      <w:r w:rsidRPr="00E64205">
        <w:rPr>
          <w:noProof/>
          <w:lang w:val="ru-RU"/>
        </w:rPr>
        <w:t>сарадња са другим високошколским установама</w:t>
      </w:r>
      <w:r>
        <w:rPr>
          <w:noProof/>
          <w:lang w:val="ru-RU"/>
        </w:rPr>
        <w:t xml:space="preserve">, чланство у  </w:t>
      </w:r>
      <w:r w:rsidRPr="004B3D57">
        <w:rPr>
          <w:noProof/>
          <w:lang w:val="ru-RU"/>
        </w:rPr>
        <w:t>уредништв</w:t>
      </w:r>
      <w:r>
        <w:rPr>
          <w:noProof/>
          <w:lang w:val="ru-RU"/>
        </w:rPr>
        <w:t>у</w:t>
      </w:r>
      <w:r w:rsidRPr="004B3D57">
        <w:rPr>
          <w:noProof/>
          <w:lang w:val="ru-RU"/>
        </w:rPr>
        <w:t xml:space="preserve"> научног часописа </w:t>
      </w:r>
      <w:r w:rsidRPr="004B3D57">
        <w:rPr>
          <w:i/>
          <w:iCs/>
          <w:noProof/>
          <w:lang w:val="ru-RU"/>
        </w:rPr>
        <w:t>Теолошки погледи</w:t>
      </w:r>
      <w:r>
        <w:rPr>
          <w:iCs/>
          <w:noProof/>
          <w:lang w:val="ru-RU"/>
        </w:rPr>
        <w:t>)</w:t>
      </w:r>
      <w:r w:rsidRPr="004B3D57">
        <w:rPr>
          <w:noProof/>
          <w:lang w:val="ru-RU"/>
        </w:rPr>
        <w:t xml:space="preserve">. На основу свих наведених елемената Комисија је уверена да ће др Јелена </w:t>
      </w:r>
      <w:r w:rsidRPr="00332E4B">
        <w:rPr>
          <w:noProof/>
          <w:lang w:val="ru-RU"/>
        </w:rPr>
        <w:t>Фемић Касапис</w:t>
      </w:r>
      <w:r w:rsidRPr="004B3D57">
        <w:rPr>
          <w:noProof/>
          <w:lang w:val="ru-RU"/>
        </w:rPr>
        <w:t xml:space="preserve"> и у наредном периоду пружати значајан допринос унапређењу наставно-педагошког и научно-истраживачког рада, као и свих других релевантних сегмената академске делатности на Православном богословском факултету Универзитета у Београду.</w:t>
      </w:r>
    </w:p>
    <w:p w:rsidR="00163055" w:rsidRPr="004B3D57" w:rsidRDefault="00163055" w:rsidP="00A87BAB">
      <w:pPr>
        <w:spacing w:line="360" w:lineRule="auto"/>
        <w:jc w:val="center"/>
        <w:rPr>
          <w:b/>
          <w:bCs/>
          <w:noProof/>
          <w:lang w:val="ru-RU"/>
        </w:rPr>
      </w:pPr>
      <w:r>
        <w:rPr>
          <w:noProof/>
          <w:lang w:val="ru-RU"/>
        </w:rPr>
        <w:br w:type="page"/>
      </w:r>
      <w:r w:rsidRPr="004B3D57">
        <w:rPr>
          <w:b/>
          <w:bCs/>
          <w:noProof/>
          <w:lang w:val="ru-RU"/>
        </w:rPr>
        <w:t>7. МИШЉЕЊЕ И ПРЕДЛОГ КОМИСИЈЕ</w:t>
      </w:r>
    </w:p>
    <w:p w:rsidR="00163055" w:rsidRPr="004B3D57" w:rsidRDefault="00163055" w:rsidP="004226BD">
      <w:pPr>
        <w:spacing w:line="360" w:lineRule="auto"/>
        <w:jc w:val="both"/>
        <w:rPr>
          <w:noProof/>
          <w:lang w:val="ru-RU"/>
        </w:rPr>
      </w:pPr>
    </w:p>
    <w:p w:rsidR="00163055" w:rsidRPr="004B3D57" w:rsidRDefault="00163055" w:rsidP="004226BD">
      <w:pPr>
        <w:spacing w:line="360" w:lineRule="auto"/>
        <w:jc w:val="both"/>
        <w:rPr>
          <w:noProof/>
          <w:lang w:val="ru-RU"/>
        </w:rPr>
      </w:pPr>
      <w:r>
        <w:rPr>
          <w:noProof/>
        </w:rPr>
        <w:tab/>
      </w:r>
      <w:r w:rsidRPr="004B3D57">
        <w:rPr>
          <w:noProof/>
          <w:lang w:val="ru-RU"/>
        </w:rPr>
        <w:t xml:space="preserve">Брижљивом анализом конкурсног материјала, Комисија закључује да пријављени кандидат </w:t>
      </w:r>
      <w:r w:rsidRPr="004B3D57">
        <w:rPr>
          <w:b/>
          <w:bCs/>
          <w:noProof/>
          <w:lang w:val="ru-RU"/>
        </w:rPr>
        <w:t xml:space="preserve">др Јелена </w:t>
      </w:r>
      <w:r w:rsidRPr="00332E4B">
        <w:rPr>
          <w:b/>
          <w:bCs/>
          <w:noProof/>
          <w:lang w:val="ru-RU"/>
        </w:rPr>
        <w:t>Фемић Касапис</w:t>
      </w:r>
      <w:r w:rsidRPr="004B3D57">
        <w:rPr>
          <w:b/>
          <w:bCs/>
          <w:noProof/>
          <w:lang w:val="ru-RU"/>
        </w:rPr>
        <w:t xml:space="preserve"> потврђује висок степен научно-истраживачких и наставно-педагошких квалификација</w:t>
      </w:r>
      <w:r w:rsidRPr="004B3D57">
        <w:rPr>
          <w:noProof/>
          <w:lang w:val="ru-RU"/>
        </w:rPr>
        <w:t xml:space="preserve"> у области за коју се бира, као и да </w:t>
      </w:r>
      <w:r w:rsidRPr="004B3D57">
        <w:rPr>
          <w:b/>
          <w:bCs/>
          <w:noProof/>
          <w:lang w:val="ru-RU"/>
        </w:rPr>
        <w:t>испуњава све законом прописане услове за избор у звање ванредног професора</w:t>
      </w:r>
      <w:r w:rsidRPr="004B3D57">
        <w:rPr>
          <w:noProof/>
          <w:lang w:val="ru-RU"/>
        </w:rPr>
        <w:t>.</w:t>
      </w:r>
    </w:p>
    <w:p w:rsidR="00163055" w:rsidRPr="004B3D57" w:rsidRDefault="00163055" w:rsidP="004226BD">
      <w:pPr>
        <w:spacing w:line="360" w:lineRule="auto"/>
        <w:jc w:val="both"/>
        <w:rPr>
          <w:noProof/>
          <w:lang w:val="ru-RU"/>
        </w:rPr>
      </w:pPr>
    </w:p>
    <w:p w:rsidR="00163055" w:rsidRPr="004B3D57" w:rsidRDefault="00163055" w:rsidP="00ED5F11">
      <w:pPr>
        <w:spacing w:line="360" w:lineRule="auto"/>
        <w:ind w:firstLine="720"/>
        <w:jc w:val="both"/>
        <w:rPr>
          <w:noProof/>
          <w:lang w:val="ru-RU"/>
        </w:rPr>
      </w:pPr>
      <w:r w:rsidRPr="004B3D57">
        <w:rPr>
          <w:noProof/>
          <w:lang w:val="ru-RU"/>
        </w:rPr>
        <w:t xml:space="preserve">Комисија сматра да су се стекли сви законски услови да се др </w:t>
      </w:r>
      <w:r w:rsidRPr="004B3D57">
        <w:rPr>
          <w:bCs/>
          <w:noProof/>
          <w:lang w:val="ru-RU"/>
        </w:rPr>
        <w:t xml:space="preserve">Јелена </w:t>
      </w:r>
      <w:r w:rsidRPr="00332E4B">
        <w:rPr>
          <w:bCs/>
          <w:noProof/>
          <w:lang w:val="ru-RU"/>
        </w:rPr>
        <w:t>Фемић Касапис</w:t>
      </w:r>
      <w:r w:rsidRPr="004B3D57">
        <w:rPr>
          <w:noProof/>
          <w:lang w:val="ru-RU"/>
        </w:rPr>
        <w:t>, досадашњи доцент изабрана за ужу научну област Библијско-патристичка филологија за предмет Грчки језик на Православном богословском факултету Универзитета у Београду, изабере у звање ванредног професора, на основу конкурса објављеног у публикацији Послови од 22.07.2020. године, на који се пријавила као једини кандидат</w:t>
      </w:r>
      <w:r>
        <w:rPr>
          <w:noProof/>
          <w:lang w:val="ru-RU"/>
        </w:rPr>
        <w:t>,</w:t>
      </w:r>
      <w:r w:rsidRPr="004B3D57">
        <w:rPr>
          <w:noProof/>
          <w:lang w:val="ru-RU"/>
        </w:rPr>
        <w:t xml:space="preserve"> који испуњава све законом предвиђене услове. Са поверењем и нарочитим уважавањем, обраћамо се Изборном већу Православног богословског факултета Универзитета у Београду са предлогом да прихвати реферат Комисије и упути предлог Стручном већу за друштвено-хуманистичке науке Универзитета у Београду за избор др </w:t>
      </w:r>
      <w:r w:rsidRPr="004B3D57">
        <w:rPr>
          <w:bCs/>
          <w:noProof/>
          <w:lang w:val="ru-RU"/>
        </w:rPr>
        <w:t xml:space="preserve">Јелене </w:t>
      </w:r>
      <w:r w:rsidRPr="00332E4B">
        <w:rPr>
          <w:bCs/>
          <w:noProof/>
          <w:lang w:val="ru-RU"/>
        </w:rPr>
        <w:t>Фемић Касапис</w:t>
      </w:r>
      <w:r w:rsidRPr="004B3D57">
        <w:rPr>
          <w:bCs/>
          <w:noProof/>
          <w:lang w:val="ru-RU"/>
        </w:rPr>
        <w:t xml:space="preserve"> </w:t>
      </w:r>
      <w:r w:rsidRPr="004B3D57">
        <w:rPr>
          <w:noProof/>
          <w:lang w:val="ru-RU"/>
        </w:rPr>
        <w:t>у звање ванредног професора за ужу научну област Библијско-патристичка филологија за предмет Грчки језик, са пуним радним временом на поменутом Факултету.</w:t>
      </w:r>
    </w:p>
    <w:p w:rsidR="00163055" w:rsidRPr="004B3D57" w:rsidRDefault="00163055" w:rsidP="004226BD">
      <w:pPr>
        <w:spacing w:line="360" w:lineRule="auto"/>
        <w:jc w:val="both"/>
        <w:rPr>
          <w:noProof/>
          <w:lang w:val="ru-RU"/>
        </w:rPr>
      </w:pPr>
    </w:p>
    <w:p w:rsidR="00163055" w:rsidRPr="004B3D57" w:rsidRDefault="00163055" w:rsidP="004226BD">
      <w:pPr>
        <w:spacing w:line="360" w:lineRule="auto"/>
        <w:jc w:val="both"/>
        <w:rPr>
          <w:noProof/>
          <w:lang w:val="ru-RU"/>
        </w:rPr>
      </w:pPr>
      <w:r w:rsidRPr="004B3D57">
        <w:rPr>
          <w:noProof/>
          <w:lang w:val="ru-RU"/>
        </w:rPr>
        <w:tab/>
        <w:t xml:space="preserve">У Београду, </w:t>
      </w:r>
      <w:r w:rsidRPr="00332E4B">
        <w:rPr>
          <w:noProof/>
          <w:lang w:val="ru-RU"/>
        </w:rPr>
        <w:t>19.</w:t>
      </w:r>
      <w:r w:rsidRPr="004B3D57">
        <w:rPr>
          <w:noProof/>
          <w:lang w:val="ru-RU"/>
        </w:rPr>
        <w:t xml:space="preserve"> септембра 2020.</w:t>
      </w:r>
    </w:p>
    <w:p w:rsidR="00163055" w:rsidRPr="004B3D57" w:rsidRDefault="00163055" w:rsidP="00E76B35">
      <w:pPr>
        <w:pStyle w:val="Style6"/>
        <w:widowControl/>
        <w:tabs>
          <w:tab w:val="left" w:pos="5155"/>
        </w:tabs>
        <w:autoSpaceDE/>
        <w:autoSpaceDN/>
        <w:adjustRightInd/>
        <w:ind w:firstLine="720"/>
        <w:jc w:val="right"/>
        <w:rPr>
          <w:noProof/>
          <w:lang w:val="ru-RU" w:eastAsia="zh-CN"/>
        </w:rPr>
      </w:pPr>
    </w:p>
    <w:p w:rsidR="00163055" w:rsidRPr="004B3D57" w:rsidRDefault="00163055" w:rsidP="00E76B35">
      <w:pPr>
        <w:pStyle w:val="Style6"/>
        <w:widowControl/>
        <w:tabs>
          <w:tab w:val="left" w:pos="5155"/>
        </w:tabs>
        <w:autoSpaceDE/>
        <w:autoSpaceDN/>
        <w:adjustRightInd/>
        <w:ind w:firstLine="720"/>
        <w:jc w:val="right"/>
        <w:rPr>
          <w:rStyle w:val="FontStyle23"/>
          <w:sz w:val="24"/>
          <w:lang w:val="sr-Cyrl-CS" w:eastAsia="sr-Cyrl-CS"/>
        </w:rPr>
      </w:pPr>
      <w:r w:rsidRPr="004B3D57">
        <w:rPr>
          <w:rStyle w:val="FontStyle23"/>
          <w:sz w:val="24"/>
          <w:lang w:val="sr-Cyrl-CS" w:eastAsia="sr-Cyrl-CS"/>
        </w:rPr>
        <w:t>ЧЛАНОВИ КОМИСИЈЕ</w:t>
      </w:r>
    </w:p>
    <w:p w:rsidR="00163055" w:rsidRPr="004B3D57" w:rsidRDefault="00163055" w:rsidP="00E76B35">
      <w:pPr>
        <w:pStyle w:val="Style6"/>
        <w:widowControl/>
        <w:tabs>
          <w:tab w:val="left" w:pos="5155"/>
        </w:tabs>
        <w:autoSpaceDE/>
        <w:autoSpaceDN/>
        <w:adjustRightInd/>
        <w:ind w:firstLine="720"/>
        <w:jc w:val="both"/>
        <w:rPr>
          <w:rStyle w:val="FontStyle23"/>
          <w:sz w:val="24"/>
          <w:lang w:val="sr-Cyrl-CS" w:eastAsia="sr-Cyrl-CS"/>
        </w:rPr>
      </w:pPr>
    </w:p>
    <w:p w:rsidR="00163055" w:rsidRPr="004B3D57" w:rsidRDefault="00163055" w:rsidP="00E76B35">
      <w:pPr>
        <w:pStyle w:val="Style6"/>
        <w:widowControl/>
        <w:tabs>
          <w:tab w:val="left" w:pos="5155"/>
        </w:tabs>
        <w:autoSpaceDE/>
        <w:autoSpaceDN/>
        <w:adjustRightInd/>
        <w:ind w:firstLine="720"/>
        <w:jc w:val="both"/>
        <w:rPr>
          <w:rStyle w:val="FontStyle23"/>
          <w:sz w:val="24"/>
          <w:lang w:val="sr-Cyrl-CS" w:eastAsia="sr-Cyrl-CS"/>
        </w:rPr>
      </w:pPr>
    </w:p>
    <w:p w:rsidR="00163055" w:rsidRPr="004B3D57" w:rsidRDefault="00163055" w:rsidP="00E76B35">
      <w:pPr>
        <w:pStyle w:val="Style6"/>
        <w:widowControl/>
        <w:tabs>
          <w:tab w:val="left" w:pos="5155"/>
        </w:tabs>
        <w:autoSpaceDE/>
        <w:autoSpaceDN/>
        <w:adjustRightInd/>
        <w:ind w:firstLine="720"/>
        <w:jc w:val="right"/>
        <w:rPr>
          <w:rStyle w:val="FontStyle23"/>
          <w:sz w:val="24"/>
          <w:lang w:val="ru-RU"/>
        </w:rPr>
      </w:pPr>
      <w:r w:rsidRPr="004B3D57">
        <w:rPr>
          <w:rStyle w:val="FontStyle23"/>
          <w:sz w:val="24"/>
          <w:lang w:val="sr-Cyrl-CS" w:eastAsia="sr-Cyrl-CS"/>
        </w:rPr>
        <w:t>____________________________</w:t>
      </w:r>
    </w:p>
    <w:p w:rsidR="00163055" w:rsidRPr="004B3D57" w:rsidRDefault="00163055" w:rsidP="00E76B35">
      <w:pPr>
        <w:pStyle w:val="Style6"/>
        <w:widowControl/>
        <w:jc w:val="right"/>
        <w:rPr>
          <w:rStyle w:val="FontStyle23"/>
          <w:sz w:val="24"/>
          <w:lang w:val="sr-Cyrl-CS" w:eastAsia="sr-Latn-CS"/>
        </w:rPr>
      </w:pPr>
      <w:r w:rsidRPr="004B3D57">
        <w:rPr>
          <w:rStyle w:val="FontStyle23"/>
          <w:sz w:val="24"/>
          <w:lang w:val="sr-Cyrl-CS" w:eastAsia="sr-Latn-CS"/>
        </w:rPr>
        <w:t xml:space="preserve">др </w:t>
      </w:r>
      <w:r w:rsidRPr="004B3D57">
        <w:rPr>
          <w:rStyle w:val="FontStyle23"/>
          <w:sz w:val="24"/>
          <w:lang w:val="ru-RU" w:eastAsia="sr-Latn-CS"/>
        </w:rPr>
        <w:t>Александар Лома</w:t>
      </w:r>
    </w:p>
    <w:p w:rsidR="00163055" w:rsidRPr="004B3D57" w:rsidRDefault="00163055" w:rsidP="00E76B35">
      <w:pPr>
        <w:pStyle w:val="Style6"/>
        <w:widowControl/>
        <w:jc w:val="right"/>
        <w:rPr>
          <w:rStyle w:val="FontStyle23"/>
          <w:sz w:val="24"/>
          <w:lang w:val="ru-RU"/>
        </w:rPr>
      </w:pPr>
      <w:r w:rsidRPr="004B3D57">
        <w:rPr>
          <w:rStyle w:val="FontStyle23"/>
          <w:sz w:val="24"/>
          <w:lang w:val="ru-RU" w:eastAsia="sr-Latn-CS"/>
        </w:rPr>
        <w:t>редовни</w:t>
      </w:r>
      <w:r w:rsidRPr="004B3D57">
        <w:rPr>
          <w:rStyle w:val="FontStyle23"/>
          <w:sz w:val="24"/>
          <w:lang w:val="sr-Cyrl-CS" w:eastAsia="sr-Latn-CS"/>
        </w:rPr>
        <w:t xml:space="preserve"> професор</w:t>
      </w:r>
    </w:p>
    <w:p w:rsidR="00163055" w:rsidRPr="004B3D57" w:rsidRDefault="00163055" w:rsidP="00E76B35">
      <w:pPr>
        <w:pStyle w:val="Style6"/>
        <w:widowControl/>
        <w:jc w:val="right"/>
        <w:rPr>
          <w:rStyle w:val="FontStyle23"/>
          <w:sz w:val="24"/>
          <w:lang w:val="sr-Cyrl-CS" w:eastAsia="sr-Latn-CS"/>
        </w:rPr>
      </w:pPr>
      <w:r w:rsidRPr="004B3D57">
        <w:rPr>
          <w:rStyle w:val="FontStyle23"/>
          <w:sz w:val="24"/>
          <w:lang w:val="sr-Cyrl-CS" w:eastAsia="sr-Latn-CS"/>
        </w:rPr>
        <w:t xml:space="preserve">Филозофског факултета </w:t>
      </w:r>
    </w:p>
    <w:p w:rsidR="00163055" w:rsidRPr="004B3D57" w:rsidRDefault="00163055" w:rsidP="00E76B35">
      <w:pPr>
        <w:pStyle w:val="Style6"/>
        <w:widowControl/>
        <w:jc w:val="right"/>
        <w:rPr>
          <w:rStyle w:val="FontStyle23"/>
          <w:sz w:val="24"/>
          <w:lang w:val="sr-Cyrl-CS" w:eastAsia="sr-Cyrl-CS"/>
        </w:rPr>
      </w:pPr>
      <w:r w:rsidRPr="004B3D57">
        <w:rPr>
          <w:rStyle w:val="FontStyle23"/>
          <w:sz w:val="24"/>
          <w:lang w:val="sr-Cyrl-CS" w:eastAsia="sr-Cyrl-CS"/>
        </w:rPr>
        <w:t>Универзитета у Београду</w:t>
      </w:r>
    </w:p>
    <w:p w:rsidR="00163055" w:rsidRPr="004B3D57" w:rsidRDefault="00163055" w:rsidP="00E76B35">
      <w:pPr>
        <w:pStyle w:val="Style6"/>
        <w:widowControl/>
        <w:jc w:val="right"/>
        <w:rPr>
          <w:rStyle w:val="FontStyle23"/>
          <w:sz w:val="24"/>
          <w:lang w:val="ru-RU" w:eastAsia="sr-Latn-CS"/>
        </w:rPr>
      </w:pPr>
    </w:p>
    <w:p w:rsidR="00163055" w:rsidRPr="004B3D57" w:rsidRDefault="00163055" w:rsidP="00E76B35">
      <w:pPr>
        <w:jc w:val="right"/>
        <w:rPr>
          <w:lang w:val="sr-Cyrl-CS" w:eastAsia="sr-Cyrl-CS"/>
        </w:rPr>
      </w:pPr>
      <w:r w:rsidRPr="004B3D57">
        <w:rPr>
          <w:rStyle w:val="FontStyle23"/>
          <w:sz w:val="24"/>
          <w:lang w:val="sr-Cyrl-CS" w:eastAsia="sr-Cyrl-CS"/>
        </w:rPr>
        <w:t>___________________________</w:t>
      </w:r>
    </w:p>
    <w:p w:rsidR="00163055" w:rsidRPr="004B3D57" w:rsidRDefault="00163055" w:rsidP="0026442D">
      <w:pPr>
        <w:pStyle w:val="Style10"/>
        <w:widowControl/>
        <w:spacing w:line="240" w:lineRule="auto"/>
        <w:ind w:firstLine="0"/>
        <w:jc w:val="right"/>
        <w:rPr>
          <w:rStyle w:val="FontStyle23"/>
          <w:sz w:val="24"/>
          <w:lang w:val="ru-RU" w:eastAsia="sr-Cyrl-CS"/>
        </w:rPr>
      </w:pPr>
      <w:r w:rsidRPr="004B3D57">
        <w:rPr>
          <w:rStyle w:val="FontStyle23"/>
          <w:sz w:val="24"/>
          <w:lang w:val="sr-Cyrl-CS" w:eastAsia="sr-Cyrl-CS"/>
        </w:rPr>
        <w:t xml:space="preserve">др </w:t>
      </w:r>
      <w:r w:rsidRPr="004B3D57">
        <w:rPr>
          <w:rStyle w:val="FontStyle23"/>
          <w:sz w:val="24"/>
          <w:lang w:val="ru-RU" w:eastAsia="sr-Cyrl-CS"/>
        </w:rPr>
        <w:t>Зоран Ранковић</w:t>
      </w:r>
    </w:p>
    <w:p w:rsidR="00163055" w:rsidRPr="004B3D57" w:rsidRDefault="00163055" w:rsidP="0026442D">
      <w:pPr>
        <w:pStyle w:val="Style6"/>
        <w:widowControl/>
        <w:jc w:val="right"/>
        <w:rPr>
          <w:rStyle w:val="FontStyle23"/>
          <w:sz w:val="24"/>
          <w:lang w:val="sr-Cyrl-CS" w:eastAsia="sr-Cyrl-CS"/>
        </w:rPr>
      </w:pPr>
      <w:r w:rsidRPr="004B3D57">
        <w:rPr>
          <w:rStyle w:val="FontStyle23"/>
          <w:sz w:val="24"/>
          <w:lang w:val="sr-Cyrl-CS" w:eastAsia="sr-Cyrl-CS"/>
        </w:rPr>
        <w:t>редовни професор</w:t>
      </w:r>
    </w:p>
    <w:p w:rsidR="00163055" w:rsidRPr="004B3D57" w:rsidRDefault="00163055" w:rsidP="0026442D">
      <w:pPr>
        <w:pStyle w:val="Style6"/>
        <w:widowControl/>
        <w:jc w:val="right"/>
        <w:rPr>
          <w:rStyle w:val="FontStyle23"/>
          <w:sz w:val="24"/>
          <w:lang w:val="sr-Cyrl-CS" w:eastAsia="sr-Latn-CS"/>
        </w:rPr>
      </w:pPr>
      <w:r w:rsidRPr="004B3D57">
        <w:rPr>
          <w:rStyle w:val="FontStyle23"/>
          <w:sz w:val="24"/>
          <w:lang w:val="sr-Cyrl-CS" w:eastAsia="sr-Latn-CS"/>
        </w:rPr>
        <w:t xml:space="preserve">Православног богословског факултета </w:t>
      </w:r>
    </w:p>
    <w:p w:rsidR="00163055" w:rsidRPr="004B3D57" w:rsidRDefault="00163055" w:rsidP="0026442D">
      <w:pPr>
        <w:pStyle w:val="Style10"/>
        <w:widowControl/>
        <w:spacing w:line="240" w:lineRule="auto"/>
        <w:ind w:firstLine="0"/>
        <w:jc w:val="right"/>
        <w:rPr>
          <w:rStyle w:val="FontStyle23"/>
          <w:sz w:val="24"/>
          <w:lang w:val="sr-Cyrl-CS" w:eastAsia="sr-Cyrl-CS"/>
        </w:rPr>
      </w:pPr>
      <w:r w:rsidRPr="004B3D57">
        <w:rPr>
          <w:rStyle w:val="FontStyle23"/>
          <w:sz w:val="24"/>
          <w:lang w:val="sr-Cyrl-CS" w:eastAsia="sr-Cyrl-CS"/>
        </w:rPr>
        <w:t>Универзитета у Београду</w:t>
      </w:r>
    </w:p>
    <w:p w:rsidR="00163055" w:rsidRPr="004B3D57" w:rsidRDefault="00163055" w:rsidP="00E76B35">
      <w:pPr>
        <w:pStyle w:val="Style10"/>
        <w:widowControl/>
        <w:spacing w:line="240" w:lineRule="auto"/>
        <w:ind w:firstLine="0"/>
        <w:jc w:val="right"/>
        <w:rPr>
          <w:rStyle w:val="FontStyle23"/>
          <w:sz w:val="24"/>
          <w:lang w:val="ru-RU"/>
        </w:rPr>
      </w:pPr>
    </w:p>
    <w:p w:rsidR="00163055" w:rsidRPr="004B3D57" w:rsidRDefault="00163055" w:rsidP="00E76B35">
      <w:pPr>
        <w:pStyle w:val="Style6"/>
        <w:widowControl/>
        <w:jc w:val="right"/>
        <w:rPr>
          <w:lang w:val="ru-RU"/>
        </w:rPr>
      </w:pPr>
      <w:r w:rsidRPr="004B3D57">
        <w:rPr>
          <w:lang w:val="ru-RU"/>
        </w:rPr>
        <w:t>____________________________</w:t>
      </w:r>
    </w:p>
    <w:p w:rsidR="00163055" w:rsidRPr="004B3D57" w:rsidRDefault="00163055" w:rsidP="0026442D">
      <w:pPr>
        <w:pStyle w:val="Style6"/>
        <w:widowControl/>
        <w:ind w:right="-7"/>
        <w:jc w:val="right"/>
        <w:rPr>
          <w:rStyle w:val="FontStyle23"/>
          <w:sz w:val="24"/>
          <w:lang w:val="sr-Cyrl-CS" w:eastAsia="sr-Cyrl-CS"/>
        </w:rPr>
      </w:pPr>
      <w:r w:rsidRPr="004B3D57">
        <w:rPr>
          <w:rStyle w:val="FontStyle23"/>
          <w:sz w:val="24"/>
          <w:lang w:val="sr-Cyrl-CS" w:eastAsia="sr-Cyrl-CS"/>
        </w:rPr>
        <w:t>др Војин Недељковић</w:t>
      </w:r>
    </w:p>
    <w:p w:rsidR="00163055" w:rsidRPr="004B3D57" w:rsidRDefault="00163055" w:rsidP="0026442D">
      <w:pPr>
        <w:pStyle w:val="Style6"/>
        <w:widowControl/>
        <w:ind w:right="-7"/>
        <w:jc w:val="right"/>
        <w:rPr>
          <w:rStyle w:val="FontStyle23"/>
          <w:sz w:val="24"/>
          <w:lang w:val="ru-RU"/>
        </w:rPr>
      </w:pPr>
      <w:r w:rsidRPr="004B3D57">
        <w:rPr>
          <w:rStyle w:val="FontStyle23"/>
          <w:sz w:val="24"/>
          <w:lang w:val="sr-Cyrl-CS" w:eastAsia="sr-Cyrl-CS"/>
        </w:rPr>
        <w:t>редовни професор</w:t>
      </w:r>
    </w:p>
    <w:p w:rsidR="00163055" w:rsidRPr="004B3D57" w:rsidRDefault="00163055" w:rsidP="0026442D">
      <w:pPr>
        <w:pStyle w:val="Style10"/>
        <w:widowControl/>
        <w:spacing w:line="240" w:lineRule="auto"/>
        <w:ind w:firstLine="0"/>
        <w:jc w:val="right"/>
        <w:rPr>
          <w:rStyle w:val="FontStyle23"/>
          <w:sz w:val="24"/>
          <w:lang w:val="ru-RU"/>
        </w:rPr>
      </w:pPr>
      <w:r w:rsidRPr="004B3D57">
        <w:rPr>
          <w:rStyle w:val="FontStyle23"/>
          <w:sz w:val="24"/>
          <w:lang w:val="sr-Cyrl-CS" w:eastAsia="sr-Latn-CS"/>
        </w:rPr>
        <w:t xml:space="preserve">Филозофског факултета </w:t>
      </w:r>
    </w:p>
    <w:p w:rsidR="00163055" w:rsidRPr="004B3D57" w:rsidRDefault="00163055" w:rsidP="00E76B35">
      <w:pPr>
        <w:pStyle w:val="Style6"/>
        <w:widowControl/>
        <w:jc w:val="right"/>
        <w:rPr>
          <w:rStyle w:val="FontStyle23"/>
          <w:sz w:val="24"/>
          <w:lang w:val="sr-Cyrl-CS" w:eastAsia="sr-Cyrl-CS"/>
        </w:rPr>
      </w:pPr>
      <w:r w:rsidRPr="004B3D57">
        <w:rPr>
          <w:rStyle w:val="FontStyle23"/>
          <w:sz w:val="24"/>
          <w:lang w:val="sr-Cyrl-CS" w:eastAsia="sr-Cyrl-CS"/>
        </w:rPr>
        <w:t>Универзитета у Београду</w:t>
      </w:r>
    </w:p>
    <w:p w:rsidR="00163055" w:rsidRPr="004B3D57" w:rsidRDefault="00163055" w:rsidP="00E76B35">
      <w:pPr>
        <w:pStyle w:val="Style6"/>
        <w:widowControl/>
        <w:jc w:val="right"/>
        <w:rPr>
          <w:rStyle w:val="FontStyle23"/>
          <w:sz w:val="24"/>
          <w:lang w:val="sr-Cyrl-CS" w:eastAsia="sr-Cyrl-CS"/>
        </w:rPr>
      </w:pPr>
      <w:r>
        <w:rPr>
          <w:rStyle w:val="FontStyle23"/>
          <w:sz w:val="24"/>
          <w:lang w:val="sr-Cyrl-CS" w:eastAsia="sr-Cyrl-CS"/>
        </w:rPr>
        <w:br w:type="page"/>
      </w:r>
    </w:p>
    <w:p w:rsidR="00163055" w:rsidRPr="004B3D57" w:rsidRDefault="00163055" w:rsidP="004226BD">
      <w:pPr>
        <w:spacing w:line="360" w:lineRule="auto"/>
        <w:jc w:val="both"/>
        <w:rPr>
          <w:noProof/>
          <w:lang w:val="sr-Cyrl-CS"/>
        </w:rPr>
      </w:pPr>
    </w:p>
    <w:p w:rsidR="00163055" w:rsidRPr="00905E9C" w:rsidRDefault="00163055" w:rsidP="00986919">
      <w:pPr>
        <w:rPr>
          <w:b/>
          <w:snapToGrid w:val="0"/>
          <w:lang w:val="ru-RU"/>
        </w:rPr>
      </w:pPr>
      <w:r w:rsidRPr="00905E9C">
        <w:rPr>
          <w:b/>
          <w:snapToGrid w:val="0"/>
          <w:lang w:val="ru-RU"/>
        </w:rPr>
        <w:t>Образац 4Г</w:t>
      </w:r>
    </w:p>
    <w:p w:rsidR="00163055" w:rsidRPr="00905E9C" w:rsidRDefault="00163055" w:rsidP="00986919">
      <w:pPr>
        <w:rPr>
          <w:b/>
          <w:snapToGrid w:val="0"/>
          <w:lang w:val="ru-RU"/>
        </w:rPr>
      </w:pPr>
    </w:p>
    <w:p w:rsidR="00163055" w:rsidRPr="00905E9C" w:rsidRDefault="00163055" w:rsidP="00986919">
      <w:pPr>
        <w:rPr>
          <w:b/>
          <w:snapToGrid w:val="0"/>
          <w:lang w:val="ru-RU"/>
        </w:rPr>
      </w:pPr>
      <w:r w:rsidRPr="00905E9C">
        <w:rPr>
          <w:b/>
          <w:snapToGrid w:val="0"/>
          <w:lang w:val="ru-RU"/>
        </w:rPr>
        <w:t>Г) ГРУПАЦИЈА ДРУШТВЕНО-ХУМАНИСТИЧКИХ НАУКА</w:t>
      </w:r>
    </w:p>
    <w:p w:rsidR="00163055" w:rsidRPr="00905E9C" w:rsidRDefault="00163055" w:rsidP="00986919">
      <w:pPr>
        <w:ind w:left="770" w:hanging="50"/>
        <w:jc w:val="center"/>
        <w:rPr>
          <w:b/>
          <w:lang w:val="ru-RU"/>
        </w:rPr>
      </w:pPr>
    </w:p>
    <w:p w:rsidR="00163055" w:rsidRPr="00905E9C" w:rsidRDefault="00163055" w:rsidP="00986919">
      <w:pPr>
        <w:ind w:left="770" w:hanging="50"/>
        <w:jc w:val="center"/>
        <w:rPr>
          <w:b/>
          <w:lang w:val="ru-RU"/>
        </w:rPr>
      </w:pPr>
      <w:r w:rsidRPr="00905E9C">
        <w:rPr>
          <w:b/>
          <w:lang w:val="ru-RU"/>
        </w:rPr>
        <w:t>С А Ж Е Т А К</w:t>
      </w:r>
    </w:p>
    <w:p w:rsidR="00163055" w:rsidRPr="00905E9C" w:rsidRDefault="00163055" w:rsidP="00986919">
      <w:pPr>
        <w:ind w:left="763" w:hanging="43"/>
        <w:jc w:val="center"/>
        <w:rPr>
          <w:b/>
          <w:lang w:val="ru-RU"/>
        </w:rPr>
      </w:pPr>
      <w:r w:rsidRPr="00905E9C">
        <w:rPr>
          <w:b/>
          <w:lang w:val="ru-RU"/>
        </w:rPr>
        <w:t xml:space="preserve">РЕФЕРАТА КОМИСИЈЕ </w:t>
      </w:r>
      <w:r w:rsidRPr="00905E9C">
        <w:rPr>
          <w:b/>
        </w:rPr>
        <w:t>O</w:t>
      </w:r>
      <w:r w:rsidRPr="00905E9C">
        <w:rPr>
          <w:b/>
          <w:lang w:val="ru-RU"/>
        </w:rPr>
        <w:t xml:space="preserve"> ПРИЈАВЉЕНИМ КАНДИДАТИМА </w:t>
      </w:r>
    </w:p>
    <w:p w:rsidR="00163055" w:rsidRPr="00905E9C" w:rsidRDefault="00163055" w:rsidP="00986919">
      <w:pPr>
        <w:ind w:left="763" w:hanging="43"/>
        <w:jc w:val="center"/>
        <w:rPr>
          <w:b/>
          <w:lang w:val="ru-RU"/>
        </w:rPr>
      </w:pPr>
      <w:r w:rsidRPr="00905E9C">
        <w:rPr>
          <w:b/>
          <w:lang w:val="ru-RU"/>
        </w:rPr>
        <w:t xml:space="preserve">ЗА ИЗБОР У ЗВАЊЕ </w:t>
      </w:r>
    </w:p>
    <w:p w:rsidR="00163055" w:rsidRPr="00905E9C" w:rsidRDefault="00163055" w:rsidP="00986919">
      <w:pPr>
        <w:ind w:left="763" w:hanging="43"/>
        <w:jc w:val="center"/>
        <w:rPr>
          <w:b/>
          <w:lang w:val="sl-SI"/>
        </w:rPr>
      </w:pPr>
    </w:p>
    <w:p w:rsidR="00163055" w:rsidRPr="00905E9C" w:rsidRDefault="00163055" w:rsidP="00986919">
      <w:pPr>
        <w:ind w:left="763" w:hanging="43"/>
        <w:jc w:val="center"/>
        <w:rPr>
          <w:b/>
          <w:lang w:val="sl-SI"/>
        </w:rPr>
      </w:pPr>
    </w:p>
    <w:p w:rsidR="00163055" w:rsidRPr="00905E9C" w:rsidRDefault="00163055" w:rsidP="00986919">
      <w:pPr>
        <w:ind w:left="763" w:hanging="43"/>
        <w:jc w:val="center"/>
        <w:rPr>
          <w:b/>
          <w:lang w:val="ru-RU"/>
        </w:rPr>
      </w:pPr>
      <w:r w:rsidRPr="00905E9C">
        <w:rPr>
          <w:b/>
          <w:lang w:val="sl-SI"/>
        </w:rPr>
        <w:t xml:space="preserve">I - </w:t>
      </w:r>
      <w:r w:rsidRPr="00905E9C">
        <w:rPr>
          <w:b/>
          <w:lang w:val="ru-RU"/>
        </w:rPr>
        <w:t>О КОНКУРСУ</w:t>
      </w:r>
    </w:p>
    <w:p w:rsidR="00163055" w:rsidRPr="00905E9C" w:rsidRDefault="00163055" w:rsidP="00986919">
      <w:pPr>
        <w:pBdr>
          <w:top w:val="single" w:sz="4" w:space="1" w:color="auto"/>
          <w:left w:val="single" w:sz="4" w:space="4" w:color="auto"/>
          <w:bottom w:val="single" w:sz="4" w:space="1" w:color="auto"/>
          <w:right w:val="single" w:sz="4" w:space="4" w:color="auto"/>
        </w:pBdr>
        <w:ind w:left="770" w:hanging="50"/>
        <w:rPr>
          <w:lang w:val="ru-RU"/>
        </w:rPr>
      </w:pPr>
      <w:r w:rsidRPr="00905E9C">
        <w:rPr>
          <w:lang w:val="ru-RU"/>
        </w:rPr>
        <w:t>Назив факултета: Православни богословски факултет Универзитета у Београду</w:t>
      </w:r>
    </w:p>
    <w:p w:rsidR="00163055" w:rsidRPr="00905E9C" w:rsidRDefault="00163055" w:rsidP="00986919">
      <w:pPr>
        <w:pBdr>
          <w:top w:val="single" w:sz="4" w:space="1" w:color="auto"/>
          <w:left w:val="single" w:sz="4" w:space="4" w:color="auto"/>
          <w:bottom w:val="single" w:sz="4" w:space="1" w:color="auto"/>
          <w:right w:val="single" w:sz="4" w:space="4" w:color="auto"/>
        </w:pBdr>
        <w:ind w:left="770" w:hanging="50"/>
        <w:rPr>
          <w:lang w:val="ru-RU"/>
        </w:rPr>
      </w:pPr>
      <w:r w:rsidRPr="00905E9C">
        <w:rPr>
          <w:lang w:val="ru-RU"/>
        </w:rPr>
        <w:t xml:space="preserve">Ужа научна, </w:t>
      </w:r>
      <w:r w:rsidRPr="00905E9C">
        <w:t>o</w:t>
      </w:r>
      <w:r w:rsidRPr="00905E9C">
        <w:rPr>
          <w:lang w:val="ru-RU"/>
        </w:rPr>
        <w:t xml:space="preserve">дносно уметничка област: Библијско-патристичка филологија / за предмет: Грчки језик </w:t>
      </w:r>
    </w:p>
    <w:p w:rsidR="00163055" w:rsidRPr="00905E9C" w:rsidRDefault="00163055" w:rsidP="00986919">
      <w:pPr>
        <w:pBdr>
          <w:top w:val="single" w:sz="4" w:space="1" w:color="auto"/>
          <w:left w:val="single" w:sz="4" w:space="4" w:color="auto"/>
          <w:bottom w:val="single" w:sz="4" w:space="1" w:color="auto"/>
          <w:right w:val="single" w:sz="4" w:space="4" w:color="auto"/>
        </w:pBdr>
        <w:ind w:left="770" w:hanging="50"/>
        <w:rPr>
          <w:lang w:val="ru-RU"/>
        </w:rPr>
      </w:pPr>
      <w:r w:rsidRPr="00905E9C">
        <w:rPr>
          <w:lang w:val="ru-RU"/>
        </w:rPr>
        <w:t>Број кандидата који се бирају: 1</w:t>
      </w:r>
    </w:p>
    <w:p w:rsidR="00163055" w:rsidRPr="00905E9C" w:rsidRDefault="00163055" w:rsidP="00986919">
      <w:pPr>
        <w:pBdr>
          <w:top w:val="single" w:sz="4" w:space="1" w:color="auto"/>
          <w:left w:val="single" w:sz="4" w:space="4" w:color="auto"/>
          <w:bottom w:val="single" w:sz="4" w:space="1" w:color="auto"/>
          <w:right w:val="single" w:sz="4" w:space="4" w:color="auto"/>
        </w:pBdr>
        <w:ind w:left="770" w:hanging="50"/>
        <w:rPr>
          <w:lang w:val="ru-RU"/>
        </w:rPr>
      </w:pPr>
      <w:r w:rsidRPr="00905E9C">
        <w:rPr>
          <w:lang w:val="ru-RU"/>
        </w:rPr>
        <w:t>Број пријављених кандидата: 1</w:t>
      </w:r>
    </w:p>
    <w:p w:rsidR="00163055" w:rsidRPr="00905E9C" w:rsidRDefault="00163055" w:rsidP="00986919">
      <w:pPr>
        <w:pBdr>
          <w:top w:val="single" w:sz="4" w:space="1" w:color="auto"/>
          <w:left w:val="single" w:sz="4" w:space="4" w:color="auto"/>
          <w:bottom w:val="single" w:sz="4" w:space="1" w:color="auto"/>
          <w:right w:val="single" w:sz="4" w:space="4" w:color="auto"/>
        </w:pBdr>
        <w:ind w:left="770" w:hanging="50"/>
        <w:rPr>
          <w:lang w:val="ru-RU"/>
        </w:rPr>
      </w:pPr>
      <w:r w:rsidRPr="00905E9C">
        <w:rPr>
          <w:lang w:val="ru-RU"/>
        </w:rPr>
        <w:t>Имена пријављених кандидата:</w:t>
      </w:r>
    </w:p>
    <w:p w:rsidR="00163055" w:rsidRPr="00905E9C" w:rsidRDefault="00163055" w:rsidP="00986919">
      <w:pPr>
        <w:pBdr>
          <w:top w:val="single" w:sz="4" w:space="1" w:color="auto"/>
          <w:left w:val="single" w:sz="4" w:space="4" w:color="auto"/>
          <w:bottom w:val="single" w:sz="4" w:space="1" w:color="auto"/>
          <w:right w:val="single" w:sz="4" w:space="4" w:color="auto"/>
        </w:pBdr>
        <w:ind w:left="770" w:hanging="50"/>
        <w:rPr>
          <w:b/>
          <w:lang w:val="ru-RU"/>
        </w:rPr>
      </w:pPr>
      <w:r w:rsidRPr="00905E9C">
        <w:rPr>
          <w:lang w:val="ru-RU"/>
        </w:rPr>
        <w:tab/>
        <w:t xml:space="preserve">1. </w:t>
      </w:r>
      <w:r w:rsidRPr="00905E9C">
        <w:rPr>
          <w:b/>
          <w:lang w:val="ru-RU"/>
        </w:rPr>
        <w:t xml:space="preserve">др Јелена Фемић Касапис </w:t>
      </w:r>
    </w:p>
    <w:p w:rsidR="00163055" w:rsidRPr="00905E9C" w:rsidRDefault="00163055" w:rsidP="00986919">
      <w:pPr>
        <w:ind w:left="770" w:hanging="50"/>
        <w:jc w:val="center"/>
        <w:rPr>
          <w:b/>
          <w:lang w:val="ru-RU"/>
        </w:rPr>
      </w:pPr>
    </w:p>
    <w:p w:rsidR="00163055" w:rsidRPr="00905E9C" w:rsidRDefault="00163055" w:rsidP="00986919">
      <w:pPr>
        <w:ind w:left="770" w:hanging="50"/>
        <w:jc w:val="center"/>
        <w:rPr>
          <w:b/>
          <w:lang w:val="ru-RU"/>
        </w:rPr>
      </w:pPr>
    </w:p>
    <w:p w:rsidR="00163055" w:rsidRPr="00905E9C" w:rsidRDefault="00163055" w:rsidP="00986919">
      <w:pPr>
        <w:ind w:left="770" w:hanging="50"/>
        <w:jc w:val="center"/>
        <w:rPr>
          <w:b/>
          <w:lang w:val="ru-RU"/>
        </w:rPr>
      </w:pPr>
      <w:r w:rsidRPr="00905E9C">
        <w:rPr>
          <w:b/>
        </w:rPr>
        <w:t>II</w:t>
      </w:r>
      <w:r w:rsidRPr="00905E9C">
        <w:rPr>
          <w:b/>
          <w:lang w:val="ru-RU"/>
        </w:rPr>
        <w:t xml:space="preserve"> - О КАНДИДАТИМА</w:t>
      </w:r>
    </w:p>
    <w:p w:rsidR="00163055" w:rsidRPr="00905E9C" w:rsidRDefault="00163055" w:rsidP="00986919">
      <w:pPr>
        <w:ind w:left="770" w:hanging="50"/>
        <w:rPr>
          <w:b/>
          <w:lang w:val="ru-RU"/>
        </w:rPr>
      </w:pPr>
    </w:p>
    <w:p w:rsidR="00163055" w:rsidRPr="00905E9C" w:rsidRDefault="00163055" w:rsidP="00986919">
      <w:pPr>
        <w:ind w:left="770" w:hanging="50"/>
        <w:rPr>
          <w:b/>
          <w:lang w:val="ru-RU"/>
        </w:rPr>
      </w:pPr>
      <w:r w:rsidRPr="00905E9C">
        <w:rPr>
          <w:b/>
          <w:lang w:val="ru-RU"/>
        </w:rPr>
        <w:t>1) - Основни биографски подаци</w:t>
      </w:r>
    </w:p>
    <w:p w:rsidR="00163055" w:rsidRPr="00905E9C" w:rsidRDefault="00163055" w:rsidP="00986919">
      <w:pPr>
        <w:pBdr>
          <w:top w:val="single" w:sz="4" w:space="1" w:color="auto"/>
          <w:left w:val="single" w:sz="4" w:space="4" w:color="auto"/>
          <w:bottom w:val="single" w:sz="4" w:space="1" w:color="auto"/>
          <w:right w:val="single" w:sz="4" w:space="4" w:color="auto"/>
        </w:pBdr>
        <w:ind w:left="770" w:hanging="50"/>
        <w:rPr>
          <w:lang w:val="ru-RU"/>
        </w:rPr>
      </w:pPr>
      <w:r w:rsidRPr="00905E9C">
        <w:rPr>
          <w:lang w:val="ru-RU"/>
        </w:rPr>
        <w:t xml:space="preserve">- Име, средње име и презиме: Јелена, Благоје, Фемић Касапис </w:t>
      </w:r>
    </w:p>
    <w:p w:rsidR="00163055" w:rsidRPr="00905E9C" w:rsidRDefault="00163055" w:rsidP="00986919">
      <w:pPr>
        <w:pBdr>
          <w:top w:val="single" w:sz="4" w:space="1" w:color="auto"/>
          <w:left w:val="single" w:sz="4" w:space="4" w:color="auto"/>
          <w:bottom w:val="single" w:sz="4" w:space="1" w:color="auto"/>
          <w:right w:val="single" w:sz="4" w:space="4" w:color="auto"/>
        </w:pBdr>
        <w:ind w:left="770" w:hanging="50"/>
        <w:rPr>
          <w:lang w:val="ru-RU"/>
        </w:rPr>
      </w:pPr>
      <w:r w:rsidRPr="00905E9C">
        <w:rPr>
          <w:lang w:val="ru-RU"/>
        </w:rPr>
        <w:t>- Датум и место рођења: 09. 05. 1971, Нови Сад</w:t>
      </w:r>
    </w:p>
    <w:p w:rsidR="00163055" w:rsidRPr="00905E9C" w:rsidRDefault="00163055" w:rsidP="00986919">
      <w:pPr>
        <w:pBdr>
          <w:top w:val="single" w:sz="4" w:space="1" w:color="auto"/>
          <w:left w:val="single" w:sz="4" w:space="4" w:color="auto"/>
          <w:bottom w:val="single" w:sz="4" w:space="1" w:color="auto"/>
          <w:right w:val="single" w:sz="4" w:space="4" w:color="auto"/>
        </w:pBdr>
        <w:ind w:left="770" w:hanging="50"/>
        <w:rPr>
          <w:lang w:val="ru-RU"/>
        </w:rPr>
      </w:pPr>
      <w:r w:rsidRPr="00905E9C">
        <w:rPr>
          <w:lang w:val="ru-RU"/>
        </w:rPr>
        <w:t>- Установа где је запослен:  Православни богословски факултет Универзитета у Београду</w:t>
      </w:r>
    </w:p>
    <w:p w:rsidR="00163055" w:rsidRPr="00905E9C" w:rsidRDefault="00163055" w:rsidP="00986919">
      <w:pPr>
        <w:pBdr>
          <w:top w:val="single" w:sz="4" w:space="1" w:color="auto"/>
          <w:left w:val="single" w:sz="4" w:space="4" w:color="auto"/>
          <w:bottom w:val="single" w:sz="4" w:space="1" w:color="auto"/>
          <w:right w:val="single" w:sz="4" w:space="4" w:color="auto"/>
        </w:pBdr>
        <w:ind w:left="770" w:hanging="50"/>
        <w:rPr>
          <w:lang w:val="ru-RU"/>
        </w:rPr>
      </w:pPr>
      <w:r w:rsidRPr="00905E9C">
        <w:rPr>
          <w:lang w:val="ru-RU"/>
        </w:rPr>
        <w:t>- Звање/радно место: доцент</w:t>
      </w:r>
    </w:p>
    <w:p w:rsidR="00163055" w:rsidRPr="00905E9C" w:rsidRDefault="00163055" w:rsidP="00986919">
      <w:pPr>
        <w:pBdr>
          <w:top w:val="single" w:sz="4" w:space="1" w:color="auto"/>
          <w:left w:val="single" w:sz="4" w:space="4" w:color="auto"/>
          <w:bottom w:val="single" w:sz="4" w:space="1" w:color="auto"/>
          <w:right w:val="single" w:sz="4" w:space="4" w:color="auto"/>
        </w:pBdr>
        <w:ind w:left="770" w:hanging="50"/>
        <w:rPr>
          <w:lang w:val="ru-RU"/>
        </w:rPr>
      </w:pPr>
      <w:r w:rsidRPr="00905E9C">
        <w:rPr>
          <w:lang w:val="ru-RU"/>
        </w:rPr>
        <w:t>- Научна, односно уметничка област: Библијско-патристичка филологија / за предмет: Грчки језик</w:t>
      </w:r>
    </w:p>
    <w:p w:rsidR="00163055" w:rsidRPr="00905E9C" w:rsidRDefault="00163055" w:rsidP="00986919">
      <w:pPr>
        <w:ind w:left="770" w:hanging="50"/>
        <w:rPr>
          <w:b/>
          <w:lang w:val="ru-RU"/>
        </w:rPr>
      </w:pPr>
    </w:p>
    <w:p w:rsidR="00163055" w:rsidRPr="00905E9C" w:rsidRDefault="00163055" w:rsidP="00986919">
      <w:pPr>
        <w:ind w:left="770" w:hanging="50"/>
        <w:rPr>
          <w:lang w:val="ru-RU"/>
        </w:rPr>
      </w:pPr>
      <w:r w:rsidRPr="00905E9C">
        <w:rPr>
          <w:b/>
          <w:lang w:val="ru-RU"/>
        </w:rPr>
        <w:t>2) - Стручна биографија, дипломе и звања</w:t>
      </w:r>
    </w:p>
    <w:p w:rsidR="00163055" w:rsidRPr="00905E9C" w:rsidRDefault="00163055" w:rsidP="00986919">
      <w:pPr>
        <w:pBdr>
          <w:top w:val="single" w:sz="4" w:space="1" w:color="auto"/>
          <w:left w:val="single" w:sz="4" w:space="4" w:color="auto"/>
          <w:bottom w:val="single" w:sz="4" w:space="1" w:color="auto"/>
          <w:right w:val="single" w:sz="4" w:space="4" w:color="auto"/>
        </w:pBdr>
        <w:ind w:left="770" w:hanging="50"/>
        <w:rPr>
          <w:i/>
          <w:u w:val="single"/>
          <w:lang w:val="ru-RU"/>
        </w:rPr>
      </w:pPr>
      <w:r w:rsidRPr="00905E9C">
        <w:rPr>
          <w:i/>
          <w:u w:val="single"/>
          <w:lang w:val="ru-RU"/>
        </w:rPr>
        <w:t>Основне студије:</w:t>
      </w:r>
    </w:p>
    <w:p w:rsidR="00163055" w:rsidRPr="00905E9C" w:rsidRDefault="00163055" w:rsidP="00986919">
      <w:pPr>
        <w:pBdr>
          <w:top w:val="single" w:sz="4" w:space="1" w:color="auto"/>
          <w:left w:val="single" w:sz="4" w:space="4" w:color="auto"/>
          <w:bottom w:val="single" w:sz="4" w:space="1" w:color="auto"/>
          <w:right w:val="single" w:sz="4" w:space="4" w:color="auto"/>
        </w:pBdr>
        <w:ind w:left="770" w:hanging="50"/>
        <w:rPr>
          <w:lang w:val="ru-RU"/>
        </w:rPr>
      </w:pPr>
      <w:r w:rsidRPr="00905E9C">
        <w:rPr>
          <w:lang w:val="ru-RU"/>
        </w:rPr>
        <w:t>- Назив установе: Филозофски факултет Универзитета у Београду</w:t>
      </w:r>
    </w:p>
    <w:p w:rsidR="00163055" w:rsidRPr="00905E9C" w:rsidRDefault="00163055" w:rsidP="00986919">
      <w:pPr>
        <w:pBdr>
          <w:top w:val="single" w:sz="4" w:space="1" w:color="auto"/>
          <w:left w:val="single" w:sz="4" w:space="4" w:color="auto"/>
          <w:bottom w:val="single" w:sz="4" w:space="1" w:color="auto"/>
          <w:right w:val="single" w:sz="4" w:space="4" w:color="auto"/>
        </w:pBdr>
        <w:ind w:left="770" w:hanging="50"/>
        <w:rPr>
          <w:lang w:val="ru-RU"/>
        </w:rPr>
      </w:pPr>
      <w:r w:rsidRPr="00905E9C">
        <w:rPr>
          <w:lang w:val="ru-RU"/>
        </w:rPr>
        <w:t>- Место и година завршетка: Београд, 1997</w:t>
      </w:r>
    </w:p>
    <w:p w:rsidR="00163055" w:rsidRPr="00905E9C" w:rsidRDefault="00163055" w:rsidP="00986919">
      <w:pPr>
        <w:pBdr>
          <w:top w:val="single" w:sz="4" w:space="1" w:color="auto"/>
          <w:left w:val="single" w:sz="4" w:space="4" w:color="auto"/>
          <w:bottom w:val="single" w:sz="4" w:space="1" w:color="auto"/>
          <w:right w:val="single" w:sz="4" w:space="4" w:color="auto"/>
        </w:pBdr>
        <w:ind w:left="770" w:hanging="50"/>
        <w:rPr>
          <w:i/>
          <w:u w:val="single"/>
          <w:lang w:val="ru-RU"/>
        </w:rPr>
      </w:pPr>
      <w:r w:rsidRPr="00905E9C">
        <w:rPr>
          <w:i/>
          <w:u w:val="single"/>
          <w:lang w:val="ru-RU"/>
        </w:rPr>
        <w:t xml:space="preserve">Мастер:  </w:t>
      </w:r>
    </w:p>
    <w:p w:rsidR="00163055" w:rsidRPr="00905E9C" w:rsidRDefault="00163055" w:rsidP="00986919">
      <w:pPr>
        <w:pBdr>
          <w:top w:val="single" w:sz="4" w:space="1" w:color="auto"/>
          <w:left w:val="single" w:sz="4" w:space="4" w:color="auto"/>
          <w:bottom w:val="single" w:sz="4" w:space="1" w:color="auto"/>
          <w:right w:val="single" w:sz="4" w:space="4" w:color="auto"/>
        </w:pBdr>
        <w:ind w:left="770" w:hanging="50"/>
        <w:rPr>
          <w:lang w:val="ru-RU"/>
        </w:rPr>
      </w:pPr>
      <w:r w:rsidRPr="00905E9C">
        <w:rPr>
          <w:lang w:val="ru-RU"/>
        </w:rPr>
        <w:t>- Назив установе:</w:t>
      </w:r>
    </w:p>
    <w:p w:rsidR="00163055" w:rsidRPr="00905E9C" w:rsidRDefault="00163055" w:rsidP="00986919">
      <w:pPr>
        <w:pBdr>
          <w:top w:val="single" w:sz="4" w:space="1" w:color="auto"/>
          <w:left w:val="single" w:sz="4" w:space="4" w:color="auto"/>
          <w:bottom w:val="single" w:sz="4" w:space="1" w:color="auto"/>
          <w:right w:val="single" w:sz="4" w:space="4" w:color="auto"/>
        </w:pBdr>
        <w:ind w:left="770" w:hanging="50"/>
        <w:rPr>
          <w:lang w:val="ru-RU"/>
        </w:rPr>
      </w:pPr>
      <w:r w:rsidRPr="00905E9C">
        <w:rPr>
          <w:lang w:val="ru-RU"/>
        </w:rPr>
        <w:t>- Место и година завршетка:</w:t>
      </w:r>
    </w:p>
    <w:p w:rsidR="00163055" w:rsidRPr="00905E9C" w:rsidRDefault="00163055" w:rsidP="00986919">
      <w:pPr>
        <w:pBdr>
          <w:top w:val="single" w:sz="4" w:space="1" w:color="auto"/>
          <w:left w:val="single" w:sz="4" w:space="4" w:color="auto"/>
          <w:bottom w:val="single" w:sz="4" w:space="1" w:color="auto"/>
          <w:right w:val="single" w:sz="4" w:space="4" w:color="auto"/>
        </w:pBdr>
        <w:ind w:left="770" w:hanging="50"/>
        <w:rPr>
          <w:lang w:val="ru-RU"/>
        </w:rPr>
      </w:pPr>
      <w:r w:rsidRPr="00905E9C">
        <w:rPr>
          <w:lang w:val="ru-RU"/>
        </w:rPr>
        <w:t>- Ужа научна, односно уметничка област:</w:t>
      </w:r>
    </w:p>
    <w:p w:rsidR="00163055" w:rsidRPr="00905E9C" w:rsidRDefault="00163055" w:rsidP="00986919">
      <w:pPr>
        <w:pBdr>
          <w:top w:val="single" w:sz="4" w:space="1" w:color="auto"/>
          <w:left w:val="single" w:sz="4" w:space="4" w:color="auto"/>
          <w:bottom w:val="single" w:sz="4" w:space="1" w:color="auto"/>
          <w:right w:val="single" w:sz="4" w:space="4" w:color="auto"/>
        </w:pBdr>
        <w:ind w:left="770" w:hanging="50"/>
        <w:rPr>
          <w:i/>
          <w:u w:val="single"/>
          <w:lang w:val="ru-RU"/>
        </w:rPr>
      </w:pPr>
      <w:r w:rsidRPr="00905E9C">
        <w:rPr>
          <w:i/>
          <w:u w:val="single"/>
          <w:lang w:val="ru-RU"/>
        </w:rPr>
        <w:t xml:space="preserve">Магистеријум:  </w:t>
      </w:r>
    </w:p>
    <w:p w:rsidR="00163055" w:rsidRPr="00905E9C" w:rsidRDefault="00163055" w:rsidP="00986919">
      <w:pPr>
        <w:pBdr>
          <w:top w:val="single" w:sz="4" w:space="1" w:color="auto"/>
          <w:left w:val="single" w:sz="4" w:space="4" w:color="auto"/>
          <w:bottom w:val="single" w:sz="4" w:space="1" w:color="auto"/>
          <w:right w:val="single" w:sz="4" w:space="4" w:color="auto"/>
        </w:pBdr>
        <w:ind w:left="770" w:hanging="50"/>
        <w:rPr>
          <w:lang w:val="ru-RU"/>
        </w:rPr>
      </w:pPr>
      <w:r w:rsidRPr="00905E9C">
        <w:rPr>
          <w:lang w:val="ru-RU"/>
        </w:rPr>
        <w:t xml:space="preserve">- Назив установе: Филозофски факултет Универзитета у Београду </w:t>
      </w:r>
    </w:p>
    <w:p w:rsidR="00163055" w:rsidRPr="00905E9C" w:rsidRDefault="00163055" w:rsidP="00986919">
      <w:pPr>
        <w:pBdr>
          <w:top w:val="single" w:sz="4" w:space="1" w:color="auto"/>
          <w:left w:val="single" w:sz="4" w:space="4" w:color="auto"/>
          <w:bottom w:val="single" w:sz="4" w:space="1" w:color="auto"/>
          <w:right w:val="single" w:sz="4" w:space="4" w:color="auto"/>
        </w:pBdr>
        <w:ind w:left="770" w:hanging="50"/>
        <w:rPr>
          <w:lang w:val="ru-RU"/>
        </w:rPr>
      </w:pPr>
      <w:r w:rsidRPr="00905E9C">
        <w:rPr>
          <w:lang w:val="ru-RU"/>
        </w:rPr>
        <w:t>- Место и година завршетка: Београд, 2009</w:t>
      </w:r>
    </w:p>
    <w:p w:rsidR="00163055" w:rsidRPr="00905E9C" w:rsidRDefault="00163055" w:rsidP="00986919">
      <w:pPr>
        <w:pBdr>
          <w:top w:val="single" w:sz="4" w:space="1" w:color="auto"/>
          <w:left w:val="single" w:sz="4" w:space="4" w:color="auto"/>
          <w:bottom w:val="single" w:sz="4" w:space="1" w:color="auto"/>
          <w:right w:val="single" w:sz="4" w:space="4" w:color="auto"/>
        </w:pBdr>
        <w:ind w:left="770" w:hanging="50"/>
        <w:rPr>
          <w:lang w:val="ru-RU"/>
        </w:rPr>
      </w:pPr>
      <w:r w:rsidRPr="00905E9C">
        <w:rPr>
          <w:lang w:val="ru-RU"/>
        </w:rPr>
        <w:t xml:space="preserve">- Ужа научна, односно уметничка област: </w:t>
      </w:r>
      <w:r w:rsidRPr="00332E4B">
        <w:rPr>
          <w:lang w:val="ru-RU"/>
        </w:rPr>
        <w:t>Класичне науке</w:t>
      </w:r>
      <w:r w:rsidRPr="00905E9C">
        <w:rPr>
          <w:lang w:val="ru-RU"/>
        </w:rPr>
        <w:t xml:space="preserve"> / Тежиште истраживања: </w:t>
      </w:r>
      <w:r w:rsidRPr="00332E4B">
        <w:rPr>
          <w:lang w:val="ru-RU"/>
        </w:rPr>
        <w:t>Грецистика</w:t>
      </w:r>
    </w:p>
    <w:p w:rsidR="00163055" w:rsidRPr="00905E9C" w:rsidRDefault="00163055" w:rsidP="00986919">
      <w:pPr>
        <w:pBdr>
          <w:top w:val="single" w:sz="4" w:space="1" w:color="auto"/>
          <w:left w:val="single" w:sz="4" w:space="4" w:color="auto"/>
          <w:bottom w:val="single" w:sz="4" w:space="1" w:color="auto"/>
          <w:right w:val="single" w:sz="4" w:space="4" w:color="auto"/>
        </w:pBdr>
        <w:ind w:left="770" w:hanging="50"/>
        <w:rPr>
          <w:i/>
          <w:u w:val="single"/>
          <w:lang w:val="ru-RU"/>
        </w:rPr>
      </w:pPr>
      <w:r w:rsidRPr="00905E9C">
        <w:rPr>
          <w:i/>
          <w:u w:val="single"/>
          <w:lang w:val="ru-RU"/>
        </w:rPr>
        <w:t>Докторат:</w:t>
      </w:r>
    </w:p>
    <w:p w:rsidR="00163055" w:rsidRPr="00905E9C" w:rsidRDefault="00163055" w:rsidP="00986919">
      <w:pPr>
        <w:pBdr>
          <w:top w:val="single" w:sz="4" w:space="1" w:color="auto"/>
          <w:left w:val="single" w:sz="4" w:space="4" w:color="auto"/>
          <w:bottom w:val="single" w:sz="4" w:space="1" w:color="auto"/>
          <w:right w:val="single" w:sz="4" w:space="4" w:color="auto"/>
        </w:pBdr>
        <w:ind w:left="770" w:hanging="50"/>
        <w:rPr>
          <w:lang w:val="ru-RU"/>
        </w:rPr>
      </w:pPr>
      <w:r w:rsidRPr="00905E9C">
        <w:rPr>
          <w:lang w:val="ru-RU"/>
        </w:rPr>
        <w:t>- Назив установе: Филозофски факултет Универзитета у Београду</w:t>
      </w:r>
    </w:p>
    <w:p w:rsidR="00163055" w:rsidRPr="00905E9C" w:rsidRDefault="00163055" w:rsidP="00986919">
      <w:pPr>
        <w:pBdr>
          <w:top w:val="single" w:sz="4" w:space="1" w:color="auto"/>
          <w:left w:val="single" w:sz="4" w:space="4" w:color="auto"/>
          <w:bottom w:val="single" w:sz="4" w:space="1" w:color="auto"/>
          <w:right w:val="single" w:sz="4" w:space="4" w:color="auto"/>
        </w:pBdr>
        <w:ind w:left="770" w:hanging="50"/>
        <w:rPr>
          <w:lang w:val="ru-RU"/>
        </w:rPr>
      </w:pPr>
      <w:r w:rsidRPr="00905E9C">
        <w:rPr>
          <w:lang w:val="ru-RU"/>
        </w:rPr>
        <w:t>- Место и година одбране: Београд, 2015</w:t>
      </w:r>
    </w:p>
    <w:p w:rsidR="00163055" w:rsidRPr="00905E9C" w:rsidRDefault="00163055" w:rsidP="00986919">
      <w:pPr>
        <w:pBdr>
          <w:top w:val="single" w:sz="4" w:space="1" w:color="auto"/>
          <w:left w:val="single" w:sz="4" w:space="4" w:color="auto"/>
          <w:bottom w:val="single" w:sz="4" w:space="1" w:color="auto"/>
          <w:right w:val="single" w:sz="4" w:space="4" w:color="auto"/>
        </w:pBdr>
        <w:ind w:left="770" w:hanging="50"/>
        <w:rPr>
          <w:lang w:val="sr-Cyrl-CS"/>
        </w:rPr>
      </w:pPr>
      <w:r w:rsidRPr="00905E9C">
        <w:rPr>
          <w:lang w:val="ru-RU"/>
        </w:rPr>
        <w:t xml:space="preserve">- Наслов дисертације: Терминологија грчких мистерија и њена хришћанска осмишљења </w:t>
      </w:r>
    </w:p>
    <w:p w:rsidR="00163055" w:rsidRPr="00332E4B" w:rsidRDefault="00163055" w:rsidP="00986919">
      <w:pPr>
        <w:pBdr>
          <w:top w:val="single" w:sz="4" w:space="1" w:color="auto"/>
          <w:left w:val="single" w:sz="4" w:space="4" w:color="auto"/>
          <w:bottom w:val="single" w:sz="4" w:space="1" w:color="auto"/>
          <w:right w:val="single" w:sz="4" w:space="4" w:color="auto"/>
        </w:pBdr>
        <w:ind w:left="770" w:hanging="50"/>
        <w:rPr>
          <w:lang w:val="ru-RU"/>
        </w:rPr>
      </w:pPr>
      <w:r w:rsidRPr="00905E9C">
        <w:rPr>
          <w:lang w:val="ru-RU"/>
        </w:rPr>
        <w:t xml:space="preserve">- Ужа научна, односно уметничка област: </w:t>
      </w:r>
      <w:r>
        <w:rPr>
          <w:lang w:val="ru-RU"/>
        </w:rPr>
        <w:t>К</w:t>
      </w:r>
      <w:r w:rsidRPr="00905E9C">
        <w:rPr>
          <w:lang w:val="ru-RU"/>
        </w:rPr>
        <w:t xml:space="preserve">ласичне науке / Тежиште истраживања: </w:t>
      </w:r>
      <w:r w:rsidRPr="00332E4B">
        <w:rPr>
          <w:lang w:val="ru-RU"/>
        </w:rPr>
        <w:t>Грецистика</w:t>
      </w:r>
    </w:p>
    <w:p w:rsidR="00163055" w:rsidRPr="00905E9C" w:rsidRDefault="00163055" w:rsidP="00986919">
      <w:pPr>
        <w:pBdr>
          <w:top w:val="single" w:sz="4" w:space="1" w:color="auto"/>
          <w:left w:val="single" w:sz="4" w:space="4" w:color="auto"/>
          <w:bottom w:val="single" w:sz="4" w:space="1" w:color="auto"/>
          <w:right w:val="single" w:sz="4" w:space="4" w:color="auto"/>
        </w:pBdr>
        <w:ind w:left="770" w:hanging="50"/>
        <w:rPr>
          <w:i/>
          <w:u w:val="single"/>
          <w:lang w:val="ru-RU"/>
        </w:rPr>
      </w:pPr>
      <w:r w:rsidRPr="00905E9C">
        <w:rPr>
          <w:i/>
          <w:u w:val="single"/>
          <w:lang w:val="ru-RU"/>
        </w:rPr>
        <w:t>Досадашњи избори у наставна и научна звања:</w:t>
      </w:r>
    </w:p>
    <w:p w:rsidR="00163055" w:rsidRPr="00905E9C" w:rsidRDefault="00163055" w:rsidP="00986919">
      <w:pPr>
        <w:pBdr>
          <w:top w:val="single" w:sz="4" w:space="1" w:color="auto"/>
          <w:left w:val="single" w:sz="4" w:space="4" w:color="auto"/>
          <w:bottom w:val="single" w:sz="4" w:space="1" w:color="auto"/>
          <w:right w:val="single" w:sz="4" w:space="4" w:color="auto"/>
        </w:pBdr>
        <w:ind w:left="770" w:hanging="50"/>
        <w:rPr>
          <w:u w:val="single"/>
          <w:lang w:val="ru-RU"/>
        </w:rPr>
      </w:pPr>
      <w:r w:rsidRPr="00905E9C">
        <w:rPr>
          <w:u w:val="single"/>
          <w:lang w:val="ru-RU"/>
        </w:rPr>
        <w:t>- Асистент-приправник (2005)</w:t>
      </w:r>
    </w:p>
    <w:p w:rsidR="00163055" w:rsidRPr="00905E9C" w:rsidRDefault="00163055" w:rsidP="00986919">
      <w:pPr>
        <w:pBdr>
          <w:top w:val="single" w:sz="4" w:space="1" w:color="auto"/>
          <w:left w:val="single" w:sz="4" w:space="4" w:color="auto"/>
          <w:bottom w:val="single" w:sz="4" w:space="1" w:color="auto"/>
          <w:right w:val="single" w:sz="4" w:space="4" w:color="auto"/>
        </w:pBdr>
        <w:ind w:left="770" w:hanging="50"/>
        <w:rPr>
          <w:u w:val="single"/>
          <w:lang w:val="ru-RU"/>
        </w:rPr>
      </w:pPr>
      <w:r w:rsidRPr="00905E9C">
        <w:rPr>
          <w:u w:val="single"/>
          <w:lang w:val="ru-RU"/>
        </w:rPr>
        <w:t>- Асистент (2009), поновни избор (2012)</w:t>
      </w:r>
    </w:p>
    <w:p w:rsidR="00163055" w:rsidRPr="00905E9C" w:rsidRDefault="00163055" w:rsidP="00986919">
      <w:pPr>
        <w:pBdr>
          <w:top w:val="single" w:sz="4" w:space="1" w:color="auto"/>
          <w:left w:val="single" w:sz="4" w:space="4" w:color="auto"/>
          <w:bottom w:val="single" w:sz="4" w:space="1" w:color="auto"/>
          <w:right w:val="single" w:sz="4" w:space="4" w:color="auto"/>
        </w:pBdr>
        <w:ind w:left="770" w:hanging="50"/>
        <w:rPr>
          <w:u w:val="single"/>
          <w:lang w:val="ru-RU"/>
        </w:rPr>
      </w:pPr>
      <w:r w:rsidRPr="00905E9C">
        <w:rPr>
          <w:u w:val="single"/>
          <w:lang w:val="ru-RU"/>
        </w:rPr>
        <w:t>- Доцент (2015)</w:t>
      </w:r>
    </w:p>
    <w:p w:rsidR="00163055" w:rsidRPr="00905E9C" w:rsidRDefault="00163055" w:rsidP="00986919">
      <w:pPr>
        <w:pBdr>
          <w:top w:val="single" w:sz="4" w:space="1" w:color="auto"/>
          <w:left w:val="single" w:sz="4" w:space="4" w:color="auto"/>
          <w:bottom w:val="single" w:sz="4" w:space="1" w:color="auto"/>
          <w:right w:val="single" w:sz="4" w:space="4" w:color="auto"/>
        </w:pBdr>
        <w:ind w:left="770" w:hanging="50"/>
        <w:rPr>
          <w:u w:val="single"/>
          <w:lang w:val="ru-RU"/>
        </w:rPr>
      </w:pPr>
    </w:p>
    <w:p w:rsidR="00163055" w:rsidRPr="00905E9C" w:rsidRDefault="00163055" w:rsidP="00986919">
      <w:pPr>
        <w:rPr>
          <w:b/>
          <w:snapToGrid w:val="0"/>
          <w:lang w:val="ru-RU"/>
        </w:rPr>
      </w:pPr>
    </w:p>
    <w:p w:rsidR="00163055" w:rsidRPr="00905E9C" w:rsidRDefault="00163055" w:rsidP="00986919">
      <w:pPr>
        <w:rPr>
          <w:b/>
          <w:snapToGrid w:val="0"/>
          <w:lang w:val="ru-RU"/>
        </w:rPr>
      </w:pPr>
    </w:p>
    <w:p w:rsidR="00163055" w:rsidRPr="00905E9C" w:rsidRDefault="00163055" w:rsidP="00986919">
      <w:pPr>
        <w:rPr>
          <w:b/>
          <w:snapToGrid w:val="0"/>
          <w:lang w:val="ru-RU"/>
        </w:rPr>
      </w:pPr>
    </w:p>
    <w:p w:rsidR="00163055" w:rsidRPr="00905E9C" w:rsidRDefault="00163055" w:rsidP="00986919">
      <w:pPr>
        <w:rPr>
          <w:b/>
          <w:snapToGrid w:val="0"/>
          <w:lang w:val="ru-RU"/>
        </w:rPr>
      </w:pPr>
    </w:p>
    <w:p w:rsidR="00163055" w:rsidRPr="00905E9C" w:rsidRDefault="00163055" w:rsidP="00986919">
      <w:pPr>
        <w:rPr>
          <w:b/>
          <w:snapToGrid w:val="0"/>
          <w:lang w:val="ru-RU"/>
        </w:rPr>
      </w:pPr>
    </w:p>
    <w:p w:rsidR="00163055" w:rsidRPr="00905E9C" w:rsidRDefault="00163055" w:rsidP="00986919">
      <w:pPr>
        <w:rPr>
          <w:b/>
          <w:snapToGrid w:val="0"/>
          <w:lang w:val="ru-RU"/>
        </w:rPr>
      </w:pPr>
    </w:p>
    <w:p w:rsidR="00163055" w:rsidRPr="00905E9C" w:rsidRDefault="00163055" w:rsidP="00986919">
      <w:pPr>
        <w:rPr>
          <w:b/>
          <w:snapToGrid w:val="0"/>
          <w:lang w:val="ru-RU"/>
        </w:rPr>
      </w:pPr>
    </w:p>
    <w:p w:rsidR="00163055" w:rsidRPr="00905E9C" w:rsidRDefault="00163055" w:rsidP="00986919">
      <w:pPr>
        <w:rPr>
          <w:b/>
          <w:snapToGrid w:val="0"/>
          <w:lang w:val="ru-RU"/>
        </w:rPr>
      </w:pPr>
      <w:r w:rsidRPr="00905E9C">
        <w:rPr>
          <w:b/>
          <w:snapToGrid w:val="0"/>
          <w:lang w:val="ru-RU"/>
        </w:rPr>
        <w:t>3) Испуњени услови за избор у звање ВАНРЕДНОГ ПРОФЕСОРА (први пут)</w:t>
      </w:r>
    </w:p>
    <w:p w:rsidR="00163055" w:rsidRPr="00905E9C" w:rsidRDefault="00163055" w:rsidP="00986919">
      <w:pPr>
        <w:rPr>
          <w:b/>
          <w:snapToGrid w:val="0"/>
          <w:lang w:val="ru-RU"/>
        </w:rPr>
      </w:pPr>
    </w:p>
    <w:p w:rsidR="00163055" w:rsidRPr="00905E9C" w:rsidRDefault="00163055" w:rsidP="00986919">
      <w:pPr>
        <w:jc w:val="both"/>
        <w:rPr>
          <w:b/>
        </w:rPr>
      </w:pPr>
      <w:r w:rsidRPr="00905E9C">
        <w:rPr>
          <w:b/>
        </w:rPr>
        <w:t xml:space="preserve">ОБАВЕЗНИ УСЛОВИ: </w:t>
      </w:r>
    </w:p>
    <w:p w:rsidR="00163055" w:rsidRPr="00905E9C" w:rsidRDefault="00163055" w:rsidP="009869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6"/>
        <w:gridCol w:w="5632"/>
        <w:gridCol w:w="2340"/>
      </w:tblGrid>
      <w:tr w:rsidR="00163055" w:rsidRPr="00905E9C" w:rsidTr="00986919">
        <w:tc>
          <w:tcPr>
            <w:tcW w:w="416" w:type="dxa"/>
          </w:tcPr>
          <w:p w:rsidR="00163055" w:rsidRPr="00905E9C" w:rsidRDefault="00163055" w:rsidP="00986919"/>
          <w:p w:rsidR="00163055" w:rsidRPr="00905E9C" w:rsidRDefault="00163055" w:rsidP="00986919"/>
        </w:tc>
        <w:tc>
          <w:tcPr>
            <w:tcW w:w="5632" w:type="dxa"/>
          </w:tcPr>
          <w:p w:rsidR="00163055" w:rsidRPr="00905E9C" w:rsidRDefault="00163055" w:rsidP="00986919">
            <w:pPr>
              <w:jc w:val="both"/>
              <w:rPr>
                <w:i/>
                <w:lang w:val="ru-RU"/>
              </w:rPr>
            </w:pPr>
            <w:r w:rsidRPr="00905E9C">
              <w:rPr>
                <w:i/>
                <w:lang w:val="ru-RU"/>
              </w:rPr>
              <w:t xml:space="preserve"> </w:t>
            </w:r>
          </w:p>
          <w:p w:rsidR="00163055" w:rsidRPr="00905E9C" w:rsidRDefault="00163055" w:rsidP="00986919">
            <w:pPr>
              <w:jc w:val="both"/>
              <w:rPr>
                <w:i/>
                <w:lang w:val="ru-RU"/>
              </w:rPr>
            </w:pPr>
            <w:r w:rsidRPr="00905E9C">
              <w:rPr>
                <w:i/>
                <w:lang w:val="ru-RU"/>
              </w:rPr>
              <w:t>(заокружити испуњен услов за звање у које се бира)</w:t>
            </w:r>
          </w:p>
        </w:tc>
        <w:tc>
          <w:tcPr>
            <w:tcW w:w="2340" w:type="dxa"/>
          </w:tcPr>
          <w:p w:rsidR="00163055" w:rsidRPr="00905E9C" w:rsidRDefault="00163055" w:rsidP="00986919">
            <w:pPr>
              <w:rPr>
                <w:b/>
              </w:rPr>
            </w:pPr>
            <w:r w:rsidRPr="00905E9C">
              <w:rPr>
                <w:b/>
              </w:rPr>
              <w:t xml:space="preserve">oценa / број година радног искуства </w:t>
            </w:r>
          </w:p>
          <w:p w:rsidR="00163055" w:rsidRPr="00905E9C" w:rsidRDefault="00163055" w:rsidP="00986919"/>
        </w:tc>
      </w:tr>
      <w:tr w:rsidR="00163055" w:rsidRPr="00A87BAB" w:rsidTr="00986919">
        <w:tc>
          <w:tcPr>
            <w:tcW w:w="416" w:type="dxa"/>
          </w:tcPr>
          <w:p w:rsidR="00163055" w:rsidRPr="00905E9C" w:rsidRDefault="00163055" w:rsidP="00986919">
            <w:r w:rsidRPr="00905E9C">
              <w:t>1</w:t>
            </w:r>
          </w:p>
        </w:tc>
        <w:tc>
          <w:tcPr>
            <w:tcW w:w="5632" w:type="dxa"/>
          </w:tcPr>
          <w:p w:rsidR="00163055" w:rsidRPr="00905E9C" w:rsidRDefault="00163055" w:rsidP="00986919">
            <w:pPr>
              <w:jc w:val="both"/>
              <w:rPr>
                <w:lang w:val="ru-RU"/>
              </w:rPr>
            </w:pPr>
            <w:r w:rsidRPr="00905E9C">
              <w:rPr>
                <w:rStyle w:val="Bodytext22"/>
                <w:rFonts w:ascii="Times New Roman" w:hAnsi="Times New Roman"/>
                <w:sz w:val="24"/>
                <w:lang w:val="ru-RU"/>
              </w:rPr>
              <w:t>Приступно предавање из области за коју се бира, позитивно оцењено од стране</w:t>
            </w:r>
            <w:r w:rsidRPr="00905E9C">
              <w:rPr>
                <w:lang w:val="ru-RU"/>
              </w:rPr>
              <w:t xml:space="preserve"> </w:t>
            </w:r>
            <w:r w:rsidRPr="00905E9C">
              <w:rPr>
                <w:rStyle w:val="Bodytext22"/>
                <w:rFonts w:ascii="Times New Roman" w:hAnsi="Times New Roman"/>
                <w:sz w:val="24"/>
                <w:lang w:val="ru-RU"/>
              </w:rPr>
              <w:t>високошколске установе</w:t>
            </w:r>
          </w:p>
        </w:tc>
        <w:tc>
          <w:tcPr>
            <w:tcW w:w="2340" w:type="dxa"/>
          </w:tcPr>
          <w:p w:rsidR="00163055" w:rsidRPr="00905E9C" w:rsidRDefault="00163055" w:rsidP="00986919">
            <w:pPr>
              <w:rPr>
                <w:lang w:val="ru-RU"/>
              </w:rPr>
            </w:pPr>
          </w:p>
        </w:tc>
      </w:tr>
      <w:tr w:rsidR="00163055" w:rsidRPr="00905E9C" w:rsidTr="00986919">
        <w:tc>
          <w:tcPr>
            <w:tcW w:w="416" w:type="dxa"/>
          </w:tcPr>
          <w:p w:rsidR="00163055" w:rsidRPr="00905E9C" w:rsidRDefault="00163055" w:rsidP="00986919">
            <w:r w:rsidRPr="00905E9C">
              <w:t>2</w:t>
            </w:r>
          </w:p>
        </w:tc>
        <w:tc>
          <w:tcPr>
            <w:tcW w:w="5632" w:type="dxa"/>
          </w:tcPr>
          <w:p w:rsidR="00163055" w:rsidRPr="00905E9C" w:rsidRDefault="00163055" w:rsidP="00986919">
            <w:pPr>
              <w:jc w:val="both"/>
              <w:rPr>
                <w:lang w:val="ru-RU"/>
              </w:rPr>
            </w:pPr>
            <w:r w:rsidRPr="00905E9C">
              <w:rPr>
                <w:rStyle w:val="Bodytext22"/>
                <w:rFonts w:ascii="Times New Roman" w:hAnsi="Times New Roman"/>
                <w:sz w:val="24"/>
                <w:lang w:val="ru-RU"/>
              </w:rPr>
              <w:t>Позитивна оцена педагошког рада у студентским анкетама током целокупног  претходног изборног периода</w:t>
            </w:r>
          </w:p>
        </w:tc>
        <w:tc>
          <w:tcPr>
            <w:tcW w:w="2340" w:type="dxa"/>
          </w:tcPr>
          <w:p w:rsidR="00163055" w:rsidRPr="00905E9C" w:rsidRDefault="00163055" w:rsidP="00986919">
            <w:pPr>
              <w:spacing w:after="60"/>
              <w:rPr>
                <w:lang w:val="sr-Cyrl-CS"/>
              </w:rPr>
            </w:pPr>
            <w:r w:rsidRPr="00905E9C">
              <w:rPr>
                <w:lang w:val="sr-Cyrl-CS"/>
              </w:rPr>
              <w:t xml:space="preserve">2015/2016: </w:t>
            </w:r>
            <w:r w:rsidRPr="00905E9C">
              <w:rPr>
                <w:b/>
                <w:lang w:val="sr-Cyrl-CS"/>
              </w:rPr>
              <w:t>3,89</w:t>
            </w:r>
          </w:p>
          <w:p w:rsidR="00163055" w:rsidRPr="00905E9C" w:rsidRDefault="00163055" w:rsidP="00986919">
            <w:pPr>
              <w:spacing w:after="60"/>
              <w:rPr>
                <w:lang w:val="sr-Cyrl-CS"/>
              </w:rPr>
            </w:pPr>
            <w:r w:rsidRPr="00905E9C">
              <w:rPr>
                <w:lang w:val="sr-Cyrl-CS"/>
              </w:rPr>
              <w:t xml:space="preserve">2016/2017: </w:t>
            </w:r>
            <w:r w:rsidRPr="00905E9C">
              <w:rPr>
                <w:b/>
                <w:lang w:val="sr-Cyrl-CS"/>
              </w:rPr>
              <w:t>4,61</w:t>
            </w:r>
          </w:p>
          <w:p w:rsidR="00163055" w:rsidRPr="00905E9C" w:rsidRDefault="00163055" w:rsidP="00986919">
            <w:pPr>
              <w:spacing w:after="60"/>
              <w:rPr>
                <w:lang w:val="sr-Cyrl-CS"/>
              </w:rPr>
            </w:pPr>
            <w:r w:rsidRPr="00905E9C">
              <w:rPr>
                <w:lang w:val="sr-Cyrl-CS"/>
              </w:rPr>
              <w:t xml:space="preserve">2017/2018: </w:t>
            </w:r>
            <w:r w:rsidRPr="00905E9C">
              <w:rPr>
                <w:b/>
                <w:lang w:val="sr-Cyrl-CS"/>
              </w:rPr>
              <w:t>4,54</w:t>
            </w:r>
          </w:p>
          <w:p w:rsidR="00163055" w:rsidRPr="00905E9C" w:rsidRDefault="00163055" w:rsidP="00986919">
            <w:pPr>
              <w:spacing w:after="60"/>
              <w:rPr>
                <w:lang w:val="sr-Cyrl-CS"/>
              </w:rPr>
            </w:pPr>
            <w:r w:rsidRPr="00905E9C">
              <w:rPr>
                <w:lang w:val="sr-Cyrl-CS"/>
              </w:rPr>
              <w:t xml:space="preserve">2018/2019: </w:t>
            </w:r>
            <w:r w:rsidRPr="00905E9C">
              <w:rPr>
                <w:b/>
                <w:lang w:val="sr-Cyrl-CS"/>
              </w:rPr>
              <w:t>4,74</w:t>
            </w:r>
          </w:p>
          <w:p w:rsidR="00163055" w:rsidRPr="00905E9C" w:rsidRDefault="00163055" w:rsidP="00986919">
            <w:pPr>
              <w:spacing w:after="60"/>
              <w:rPr>
                <w:lang w:val="sr-Cyrl-CS"/>
              </w:rPr>
            </w:pPr>
            <w:r w:rsidRPr="00905E9C">
              <w:rPr>
                <w:lang w:val="sr-Cyrl-CS"/>
              </w:rPr>
              <w:t>2019/2020:</w:t>
            </w:r>
            <w:r w:rsidRPr="00905E9C">
              <w:rPr>
                <w:b/>
                <w:lang w:val="sr-Cyrl-CS"/>
              </w:rPr>
              <w:t xml:space="preserve"> 4,46</w:t>
            </w:r>
          </w:p>
        </w:tc>
      </w:tr>
      <w:tr w:rsidR="00163055" w:rsidRPr="00905E9C" w:rsidTr="00986919">
        <w:tc>
          <w:tcPr>
            <w:tcW w:w="416" w:type="dxa"/>
          </w:tcPr>
          <w:p w:rsidR="00163055" w:rsidRPr="00905E9C" w:rsidRDefault="00163055" w:rsidP="00986919">
            <w:r w:rsidRPr="00905E9C">
              <w:t>3</w:t>
            </w:r>
          </w:p>
        </w:tc>
        <w:tc>
          <w:tcPr>
            <w:tcW w:w="5632" w:type="dxa"/>
          </w:tcPr>
          <w:p w:rsidR="00163055" w:rsidRPr="00905E9C" w:rsidRDefault="00163055" w:rsidP="00986919">
            <w:pPr>
              <w:jc w:val="both"/>
              <w:rPr>
                <w:rStyle w:val="Bodytext22"/>
                <w:rFonts w:ascii="Times New Roman" w:hAnsi="Times New Roman"/>
                <w:sz w:val="24"/>
                <w:lang w:val="ru-RU"/>
              </w:rPr>
            </w:pPr>
            <w:r w:rsidRPr="00905E9C">
              <w:rPr>
                <w:rStyle w:val="Bodytext22"/>
                <w:rFonts w:ascii="Times New Roman" w:hAnsi="Times New Roman"/>
                <w:sz w:val="24"/>
                <w:lang w:val="ru-RU"/>
              </w:rPr>
              <w:t>Искуство у педагошком раду са студентима</w:t>
            </w:r>
          </w:p>
          <w:p w:rsidR="00163055" w:rsidRPr="00905E9C" w:rsidRDefault="00163055" w:rsidP="00986919">
            <w:pPr>
              <w:jc w:val="both"/>
              <w:rPr>
                <w:lang w:val="ru-RU"/>
              </w:rPr>
            </w:pPr>
          </w:p>
        </w:tc>
        <w:tc>
          <w:tcPr>
            <w:tcW w:w="2340" w:type="dxa"/>
          </w:tcPr>
          <w:p w:rsidR="00163055" w:rsidRPr="00905E9C" w:rsidRDefault="00163055" w:rsidP="00986919">
            <w:pPr>
              <w:rPr>
                <w:b/>
                <w:lang w:val="ru-RU"/>
              </w:rPr>
            </w:pPr>
            <w:r w:rsidRPr="00905E9C">
              <w:rPr>
                <w:b/>
                <w:lang w:val="ru-RU"/>
              </w:rPr>
              <w:t>17 (седамнаест) година</w:t>
            </w:r>
          </w:p>
        </w:tc>
      </w:tr>
    </w:tbl>
    <w:p w:rsidR="00163055" w:rsidRPr="00905E9C" w:rsidRDefault="00163055" w:rsidP="00986919">
      <w:pPr>
        <w:rPr>
          <w:lang w:val="ru-RU"/>
        </w:rPr>
      </w:pPr>
    </w:p>
    <w:p w:rsidR="00163055" w:rsidRPr="00905E9C" w:rsidRDefault="00163055" w:rsidP="0098691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6"/>
        <w:gridCol w:w="5632"/>
        <w:gridCol w:w="2340"/>
      </w:tblGrid>
      <w:tr w:rsidR="00163055" w:rsidRPr="00A87BAB" w:rsidTr="00986919">
        <w:tc>
          <w:tcPr>
            <w:tcW w:w="416" w:type="dxa"/>
          </w:tcPr>
          <w:p w:rsidR="00163055" w:rsidRPr="00905E9C" w:rsidRDefault="00163055" w:rsidP="00986919">
            <w:pPr>
              <w:rPr>
                <w:lang w:val="ru-RU"/>
              </w:rPr>
            </w:pPr>
          </w:p>
          <w:p w:rsidR="00163055" w:rsidRPr="00905E9C" w:rsidRDefault="00163055" w:rsidP="00986919">
            <w:pPr>
              <w:rPr>
                <w:lang w:val="ru-RU"/>
              </w:rPr>
            </w:pPr>
          </w:p>
        </w:tc>
        <w:tc>
          <w:tcPr>
            <w:tcW w:w="5632" w:type="dxa"/>
          </w:tcPr>
          <w:p w:rsidR="00163055" w:rsidRPr="00905E9C" w:rsidRDefault="00163055" w:rsidP="00986919">
            <w:pPr>
              <w:jc w:val="both"/>
              <w:rPr>
                <w:i/>
                <w:lang w:val="ru-RU"/>
              </w:rPr>
            </w:pPr>
          </w:p>
          <w:p w:rsidR="00163055" w:rsidRPr="00905E9C" w:rsidRDefault="00163055" w:rsidP="00986919">
            <w:pPr>
              <w:jc w:val="both"/>
              <w:rPr>
                <w:i/>
                <w:lang w:val="ru-RU"/>
              </w:rPr>
            </w:pPr>
            <w:r w:rsidRPr="00905E9C">
              <w:rPr>
                <w:i/>
                <w:lang w:val="ru-RU"/>
              </w:rPr>
              <w:t xml:space="preserve"> (заокружити испуњен услов за звање у које се бира)</w:t>
            </w:r>
          </w:p>
          <w:p w:rsidR="00163055" w:rsidRPr="00905E9C" w:rsidRDefault="00163055" w:rsidP="00986919">
            <w:pPr>
              <w:jc w:val="both"/>
              <w:rPr>
                <w:i/>
                <w:lang w:val="ru-RU"/>
              </w:rPr>
            </w:pPr>
          </w:p>
        </w:tc>
        <w:tc>
          <w:tcPr>
            <w:tcW w:w="2340" w:type="dxa"/>
          </w:tcPr>
          <w:p w:rsidR="00163055" w:rsidRPr="00905E9C" w:rsidRDefault="00163055" w:rsidP="00986919">
            <w:pPr>
              <w:rPr>
                <w:b/>
                <w:lang w:val="ru-RU"/>
              </w:rPr>
            </w:pPr>
            <w:r w:rsidRPr="00905E9C">
              <w:rPr>
                <w:b/>
                <w:lang w:val="ru-RU"/>
              </w:rPr>
              <w:t>Број менторства / учешћа у комисији и др.</w:t>
            </w:r>
          </w:p>
        </w:tc>
      </w:tr>
      <w:tr w:rsidR="00163055" w:rsidRPr="00905E9C" w:rsidTr="00986919">
        <w:tc>
          <w:tcPr>
            <w:tcW w:w="416" w:type="dxa"/>
          </w:tcPr>
          <w:p w:rsidR="00163055" w:rsidRPr="00905E9C" w:rsidRDefault="00163055" w:rsidP="00986919">
            <w:r w:rsidRPr="00905E9C">
              <w:t>4</w:t>
            </w:r>
          </w:p>
        </w:tc>
        <w:tc>
          <w:tcPr>
            <w:tcW w:w="5632" w:type="dxa"/>
          </w:tcPr>
          <w:p w:rsidR="00163055" w:rsidRPr="00905E9C" w:rsidRDefault="00163055" w:rsidP="00986919">
            <w:pPr>
              <w:rPr>
                <w:rStyle w:val="Bodytext22"/>
                <w:rFonts w:ascii="Times New Roman" w:hAnsi="Times New Roman"/>
                <w:sz w:val="24"/>
              </w:rPr>
            </w:pPr>
            <w:r w:rsidRPr="00905E9C">
              <w:rPr>
                <w:rStyle w:val="Bodytext22"/>
                <w:rFonts w:ascii="Times New Roman" w:hAnsi="Times New Roman"/>
                <w:sz w:val="24"/>
              </w:rPr>
              <w:t>Резултати у развоју научнонаставног подмлатка</w:t>
            </w:r>
          </w:p>
          <w:p w:rsidR="00163055" w:rsidRPr="00905E9C" w:rsidRDefault="00163055" w:rsidP="00986919"/>
        </w:tc>
        <w:tc>
          <w:tcPr>
            <w:tcW w:w="2340" w:type="dxa"/>
          </w:tcPr>
          <w:p w:rsidR="00163055" w:rsidRPr="00905E9C" w:rsidRDefault="00163055" w:rsidP="00986919"/>
        </w:tc>
      </w:tr>
      <w:tr w:rsidR="00163055" w:rsidRPr="00905E9C" w:rsidTr="00986919">
        <w:tc>
          <w:tcPr>
            <w:tcW w:w="416" w:type="dxa"/>
          </w:tcPr>
          <w:p w:rsidR="00163055" w:rsidRPr="00905E9C" w:rsidRDefault="00163055" w:rsidP="00986919">
            <w:r w:rsidRPr="00905E9C">
              <w:t>5</w:t>
            </w:r>
          </w:p>
        </w:tc>
        <w:tc>
          <w:tcPr>
            <w:tcW w:w="5632" w:type="dxa"/>
          </w:tcPr>
          <w:p w:rsidR="00163055" w:rsidRPr="00905E9C" w:rsidRDefault="00163055" w:rsidP="00905E9C">
            <w:pPr>
              <w:jc w:val="both"/>
              <w:rPr>
                <w:lang w:val="ru-RU"/>
              </w:rPr>
            </w:pPr>
            <w:r w:rsidRPr="00905E9C">
              <w:rPr>
                <w:rStyle w:val="Bodytext22"/>
                <w:rFonts w:ascii="Times New Roman" w:hAnsi="Times New Roman"/>
                <w:sz w:val="24"/>
                <w:lang w:val="ru-RU"/>
              </w:rPr>
              <w:t>Учешће у комисији за одбрану завршних радова на академским мастер студијама</w:t>
            </w:r>
          </w:p>
        </w:tc>
        <w:tc>
          <w:tcPr>
            <w:tcW w:w="2340" w:type="dxa"/>
          </w:tcPr>
          <w:p w:rsidR="00163055" w:rsidRPr="00905E9C" w:rsidRDefault="00163055" w:rsidP="00986919">
            <w:pPr>
              <w:rPr>
                <w:b/>
                <w:lang w:val="ru-RU"/>
              </w:rPr>
            </w:pPr>
          </w:p>
          <w:p w:rsidR="00163055" w:rsidRPr="00905E9C" w:rsidRDefault="00163055" w:rsidP="00986919">
            <w:pPr>
              <w:rPr>
                <w:lang w:val="ru-RU"/>
              </w:rPr>
            </w:pPr>
            <w:r w:rsidRPr="00905E9C">
              <w:rPr>
                <w:lang w:val="ru-RU"/>
              </w:rPr>
              <w:t xml:space="preserve">Члан Комисије: </w:t>
            </w:r>
            <w:r w:rsidRPr="00905E9C">
              <w:rPr>
                <w:b/>
                <w:lang w:val="ru-RU"/>
              </w:rPr>
              <w:t>1</w:t>
            </w:r>
          </w:p>
        </w:tc>
      </w:tr>
      <w:tr w:rsidR="00163055" w:rsidRPr="00A87BAB" w:rsidTr="00986919">
        <w:tc>
          <w:tcPr>
            <w:tcW w:w="416" w:type="dxa"/>
          </w:tcPr>
          <w:p w:rsidR="00163055" w:rsidRPr="00905E9C" w:rsidRDefault="00163055" w:rsidP="00986919">
            <w:r w:rsidRPr="00905E9C">
              <w:t>6</w:t>
            </w:r>
          </w:p>
        </w:tc>
        <w:tc>
          <w:tcPr>
            <w:tcW w:w="5632" w:type="dxa"/>
          </w:tcPr>
          <w:p w:rsidR="00163055" w:rsidRPr="00905E9C" w:rsidRDefault="00163055" w:rsidP="00986919">
            <w:pPr>
              <w:jc w:val="both"/>
              <w:rPr>
                <w:rStyle w:val="Bodytext22"/>
                <w:rFonts w:ascii="Times New Roman" w:hAnsi="Times New Roman"/>
                <w:sz w:val="24"/>
                <w:lang w:val="ru-RU"/>
              </w:rPr>
            </w:pPr>
            <w:r w:rsidRPr="00905E9C">
              <w:rPr>
                <w:rStyle w:val="Bodytext22"/>
                <w:rFonts w:ascii="Times New Roman" w:hAnsi="Times New Roman"/>
                <w:sz w:val="24"/>
                <w:lang w:val="ru-RU"/>
              </w:rPr>
              <w:t>Менторство или чланство у две комисије за израду докторске дисертације</w:t>
            </w:r>
          </w:p>
        </w:tc>
        <w:tc>
          <w:tcPr>
            <w:tcW w:w="2340" w:type="dxa"/>
          </w:tcPr>
          <w:p w:rsidR="00163055" w:rsidRPr="00905E9C" w:rsidRDefault="00163055" w:rsidP="00986919">
            <w:pPr>
              <w:rPr>
                <w:lang w:val="ru-RU"/>
              </w:rPr>
            </w:pPr>
          </w:p>
        </w:tc>
      </w:tr>
    </w:tbl>
    <w:p w:rsidR="00163055" w:rsidRPr="00905E9C" w:rsidRDefault="00163055" w:rsidP="00986919">
      <w:pPr>
        <w:rPr>
          <w:lang w:val="ru-RU"/>
        </w:rPr>
      </w:pPr>
    </w:p>
    <w:p w:rsidR="00163055" w:rsidRPr="00905E9C" w:rsidRDefault="00163055" w:rsidP="00986919">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4072"/>
        <w:gridCol w:w="1380"/>
        <w:gridCol w:w="3613"/>
      </w:tblGrid>
      <w:tr w:rsidR="00163055" w:rsidRPr="00A87BAB" w:rsidTr="00986919">
        <w:tc>
          <w:tcPr>
            <w:tcW w:w="416" w:type="dxa"/>
          </w:tcPr>
          <w:p w:rsidR="00163055" w:rsidRPr="00905E9C" w:rsidRDefault="00163055" w:rsidP="00986919">
            <w:pPr>
              <w:rPr>
                <w:lang w:val="ru-RU"/>
              </w:rPr>
            </w:pPr>
          </w:p>
          <w:p w:rsidR="00163055" w:rsidRPr="00905E9C" w:rsidRDefault="00163055" w:rsidP="00986919">
            <w:pPr>
              <w:rPr>
                <w:lang w:val="ru-RU"/>
              </w:rPr>
            </w:pPr>
          </w:p>
        </w:tc>
        <w:tc>
          <w:tcPr>
            <w:tcW w:w="4072" w:type="dxa"/>
          </w:tcPr>
          <w:p w:rsidR="00163055" w:rsidRPr="00905E9C" w:rsidRDefault="00163055" w:rsidP="00986919">
            <w:pPr>
              <w:jc w:val="both"/>
              <w:rPr>
                <w:i/>
                <w:lang w:val="ru-RU"/>
              </w:rPr>
            </w:pPr>
            <w:r w:rsidRPr="00905E9C">
              <w:rPr>
                <w:i/>
                <w:lang w:val="ru-RU"/>
              </w:rPr>
              <w:t xml:space="preserve"> </w:t>
            </w:r>
          </w:p>
          <w:p w:rsidR="00163055" w:rsidRPr="00905E9C" w:rsidRDefault="00163055" w:rsidP="00986919">
            <w:pPr>
              <w:jc w:val="both"/>
              <w:rPr>
                <w:i/>
                <w:lang w:val="ru-RU"/>
              </w:rPr>
            </w:pPr>
            <w:r w:rsidRPr="00905E9C">
              <w:rPr>
                <w:i/>
                <w:lang w:val="ru-RU"/>
              </w:rPr>
              <w:t>(заокружити испуњен услов за звање у које се бира)</w:t>
            </w:r>
          </w:p>
          <w:p w:rsidR="00163055" w:rsidRPr="00905E9C" w:rsidRDefault="00163055" w:rsidP="00986919">
            <w:pPr>
              <w:jc w:val="both"/>
              <w:rPr>
                <w:i/>
                <w:lang w:val="ru-RU"/>
              </w:rPr>
            </w:pPr>
          </w:p>
        </w:tc>
        <w:tc>
          <w:tcPr>
            <w:tcW w:w="1186" w:type="dxa"/>
          </w:tcPr>
          <w:p w:rsidR="00163055" w:rsidRPr="00905E9C" w:rsidRDefault="00163055" w:rsidP="00986919">
            <w:pPr>
              <w:rPr>
                <w:b/>
                <w:lang w:val="ru-RU"/>
              </w:rPr>
            </w:pPr>
            <w:r w:rsidRPr="00905E9C">
              <w:rPr>
                <w:b/>
                <w:lang w:val="ru-RU"/>
              </w:rPr>
              <w:t>Број радова, сапштења, цитата и др</w:t>
            </w:r>
          </w:p>
        </w:tc>
        <w:tc>
          <w:tcPr>
            <w:tcW w:w="3613" w:type="dxa"/>
          </w:tcPr>
          <w:p w:rsidR="00163055" w:rsidRPr="00905E9C" w:rsidRDefault="00163055" w:rsidP="00986919">
            <w:pPr>
              <w:rPr>
                <w:b/>
                <w:lang w:val="ru-RU"/>
              </w:rPr>
            </w:pPr>
            <w:r w:rsidRPr="00905E9C">
              <w:rPr>
                <w:b/>
                <w:lang w:val="ru-RU"/>
              </w:rPr>
              <w:t>Навести часописе, скупове, књиге и друго</w:t>
            </w:r>
          </w:p>
        </w:tc>
      </w:tr>
      <w:tr w:rsidR="00163055" w:rsidRPr="00A87BAB" w:rsidTr="00986919">
        <w:tc>
          <w:tcPr>
            <w:tcW w:w="416" w:type="dxa"/>
          </w:tcPr>
          <w:p w:rsidR="00163055" w:rsidRPr="00905E9C" w:rsidRDefault="00163055" w:rsidP="00986919">
            <w:r w:rsidRPr="00905E9C">
              <w:t>7</w:t>
            </w:r>
          </w:p>
        </w:tc>
        <w:tc>
          <w:tcPr>
            <w:tcW w:w="4072" w:type="dxa"/>
          </w:tcPr>
          <w:p w:rsidR="00163055" w:rsidRPr="00905E9C" w:rsidRDefault="00163055" w:rsidP="00986919">
            <w:pPr>
              <w:jc w:val="both"/>
              <w:rPr>
                <w:lang w:val="ru-RU"/>
              </w:rPr>
            </w:pPr>
            <w:r w:rsidRPr="00905E9C">
              <w:rPr>
                <w:rStyle w:val="Bodytext22"/>
                <w:rFonts w:ascii="Times New Roman" w:hAnsi="Times New Roman"/>
                <w:sz w:val="24"/>
                <w:lang w:val="ru-RU"/>
              </w:rPr>
              <w:t>Објављен један рад из категорије М20 или три рада из категорије М51 из научне области за коју се бира.</w:t>
            </w:r>
          </w:p>
        </w:tc>
        <w:tc>
          <w:tcPr>
            <w:tcW w:w="1186" w:type="dxa"/>
          </w:tcPr>
          <w:p w:rsidR="00163055" w:rsidRPr="00905E9C" w:rsidRDefault="00163055" w:rsidP="00986919">
            <w:pPr>
              <w:rPr>
                <w:lang w:val="ru-RU"/>
              </w:rPr>
            </w:pPr>
          </w:p>
        </w:tc>
        <w:tc>
          <w:tcPr>
            <w:tcW w:w="3613" w:type="dxa"/>
          </w:tcPr>
          <w:p w:rsidR="00163055" w:rsidRPr="00905E9C" w:rsidRDefault="00163055" w:rsidP="00986919">
            <w:pPr>
              <w:rPr>
                <w:lang w:val="ru-RU"/>
              </w:rPr>
            </w:pPr>
          </w:p>
        </w:tc>
      </w:tr>
      <w:tr w:rsidR="00163055" w:rsidRPr="00A87BAB" w:rsidTr="00986919">
        <w:tc>
          <w:tcPr>
            <w:tcW w:w="416" w:type="dxa"/>
          </w:tcPr>
          <w:p w:rsidR="00163055" w:rsidRPr="00905E9C" w:rsidRDefault="00163055" w:rsidP="00986919">
            <w:r w:rsidRPr="00905E9C">
              <w:t>8</w:t>
            </w:r>
          </w:p>
        </w:tc>
        <w:tc>
          <w:tcPr>
            <w:tcW w:w="4072" w:type="dxa"/>
          </w:tcPr>
          <w:p w:rsidR="00163055" w:rsidRPr="00905E9C" w:rsidRDefault="00163055" w:rsidP="00986919">
            <w:pPr>
              <w:jc w:val="both"/>
              <w:rPr>
                <w:lang w:val="ru-RU"/>
              </w:rPr>
            </w:pPr>
            <w:r w:rsidRPr="00905E9C">
              <w:rPr>
                <w:rStyle w:val="Bodytext22"/>
                <w:rFonts w:ascii="Times New Roman" w:hAnsi="Times New Roman"/>
                <w:sz w:val="24"/>
                <w:lang w:val="ru-RU"/>
              </w:rPr>
              <w:t>Саопштен један рад на научном скупу, објављен у целини (М31, М33, М61, М63)</w:t>
            </w:r>
          </w:p>
        </w:tc>
        <w:tc>
          <w:tcPr>
            <w:tcW w:w="1186" w:type="dxa"/>
          </w:tcPr>
          <w:p w:rsidR="00163055" w:rsidRPr="00905E9C" w:rsidRDefault="00163055" w:rsidP="00986919">
            <w:pPr>
              <w:rPr>
                <w:lang w:val="ru-RU"/>
              </w:rPr>
            </w:pPr>
          </w:p>
        </w:tc>
        <w:tc>
          <w:tcPr>
            <w:tcW w:w="3613" w:type="dxa"/>
          </w:tcPr>
          <w:p w:rsidR="00163055" w:rsidRPr="00905E9C" w:rsidRDefault="00163055" w:rsidP="00986919">
            <w:pPr>
              <w:rPr>
                <w:lang w:val="ru-RU"/>
              </w:rPr>
            </w:pPr>
          </w:p>
        </w:tc>
      </w:tr>
      <w:tr w:rsidR="00163055" w:rsidRPr="00905E9C" w:rsidTr="00986919">
        <w:tc>
          <w:tcPr>
            <w:tcW w:w="416" w:type="dxa"/>
          </w:tcPr>
          <w:p w:rsidR="00163055" w:rsidRPr="00905E9C" w:rsidRDefault="00163055" w:rsidP="00986919">
            <w:r w:rsidRPr="00905E9C">
              <w:t>9</w:t>
            </w:r>
          </w:p>
        </w:tc>
        <w:tc>
          <w:tcPr>
            <w:tcW w:w="4072" w:type="dxa"/>
          </w:tcPr>
          <w:p w:rsidR="00163055" w:rsidRPr="00905E9C" w:rsidRDefault="00163055" w:rsidP="00986919">
            <w:pPr>
              <w:jc w:val="both"/>
              <w:rPr>
                <w:rStyle w:val="Bodytext22"/>
                <w:rFonts w:ascii="Times New Roman" w:hAnsi="Times New Roman"/>
                <w:sz w:val="24"/>
                <w:lang w:val="ru-RU"/>
              </w:rPr>
            </w:pPr>
            <w:r w:rsidRPr="00905E9C">
              <w:rPr>
                <w:rStyle w:val="Bodytext22"/>
                <w:rFonts w:ascii="Times New Roman" w:hAnsi="Times New Roman"/>
                <w:sz w:val="24"/>
                <w:lang w:val="ru-RU"/>
              </w:rPr>
              <w:t xml:space="preserve">Објављена два рада из категорије М20 или пет радова из категорије М51 у периоду од избора у претходно звање из научне области за коју се бира. </w:t>
            </w:r>
          </w:p>
          <w:p w:rsidR="00163055" w:rsidRPr="00905E9C" w:rsidRDefault="00163055" w:rsidP="00986919">
            <w:pPr>
              <w:jc w:val="both"/>
              <w:rPr>
                <w:lang w:val="ru-RU"/>
              </w:rPr>
            </w:pPr>
          </w:p>
        </w:tc>
        <w:tc>
          <w:tcPr>
            <w:tcW w:w="1186" w:type="dxa"/>
          </w:tcPr>
          <w:p w:rsidR="00163055" w:rsidRPr="00905E9C" w:rsidRDefault="00163055" w:rsidP="00986919">
            <w:pPr>
              <w:rPr>
                <w:lang w:val="ru-RU"/>
              </w:rPr>
            </w:pPr>
            <w:r w:rsidRPr="00905E9C">
              <w:rPr>
                <w:lang w:val="ru-RU"/>
              </w:rPr>
              <w:t>2 рада из категорије М20</w:t>
            </w:r>
          </w:p>
          <w:p w:rsidR="00163055" w:rsidRPr="00905E9C" w:rsidRDefault="00163055" w:rsidP="00986919">
            <w:pPr>
              <w:rPr>
                <w:lang w:val="ru-RU"/>
              </w:rPr>
            </w:pPr>
          </w:p>
          <w:p w:rsidR="00163055" w:rsidRPr="00905E9C" w:rsidRDefault="00163055" w:rsidP="00986919">
            <w:pPr>
              <w:rPr>
                <w:lang w:val="ru-RU"/>
              </w:rPr>
            </w:pPr>
          </w:p>
        </w:tc>
        <w:tc>
          <w:tcPr>
            <w:tcW w:w="3613" w:type="dxa"/>
          </w:tcPr>
          <w:p w:rsidR="00163055" w:rsidRPr="00905E9C" w:rsidRDefault="00163055" w:rsidP="00986919">
            <w:pPr>
              <w:jc w:val="both"/>
              <w:rPr>
                <w:b/>
                <w:lang w:val="el-GR"/>
              </w:rPr>
            </w:pPr>
            <w:r w:rsidRPr="00905E9C">
              <w:rPr>
                <w:b/>
                <w:lang w:val="de-DE"/>
              </w:rPr>
              <w:t>Радови</w:t>
            </w:r>
            <w:r w:rsidRPr="00905E9C">
              <w:rPr>
                <w:b/>
                <w:lang w:val="el-GR"/>
              </w:rPr>
              <w:t xml:space="preserve"> </w:t>
            </w:r>
            <w:r w:rsidRPr="00905E9C">
              <w:rPr>
                <w:b/>
                <w:lang w:val="de-DE"/>
              </w:rPr>
              <w:t>категорије</w:t>
            </w:r>
            <w:r w:rsidRPr="00905E9C">
              <w:rPr>
                <w:b/>
                <w:lang w:val="el-GR"/>
              </w:rPr>
              <w:t xml:space="preserve"> </w:t>
            </w:r>
            <w:r w:rsidRPr="00905E9C">
              <w:rPr>
                <w:b/>
                <w:lang w:val="de-DE"/>
              </w:rPr>
              <w:t>М</w:t>
            </w:r>
            <w:r w:rsidRPr="00905E9C">
              <w:rPr>
                <w:b/>
                <w:lang w:val="el-GR"/>
              </w:rPr>
              <w:t>20</w:t>
            </w:r>
          </w:p>
          <w:p w:rsidR="00163055" w:rsidRPr="00905E9C" w:rsidRDefault="00163055" w:rsidP="00986919">
            <w:pPr>
              <w:jc w:val="both"/>
              <w:rPr>
                <w:lang w:val="el-GR"/>
              </w:rPr>
            </w:pPr>
          </w:p>
          <w:p w:rsidR="00163055" w:rsidRPr="00905E9C" w:rsidRDefault="00163055" w:rsidP="00986919">
            <w:pPr>
              <w:jc w:val="both"/>
              <w:rPr>
                <w:lang w:val="ru-RU"/>
              </w:rPr>
            </w:pPr>
            <w:r w:rsidRPr="00905E9C">
              <w:rPr>
                <w:lang w:val="el-GR"/>
              </w:rPr>
              <w:t xml:space="preserve">1. „Πιθανές καταβολές περί της προελεύσεως της χρήσεως της μάσκας στο αρχαίο δράμα“, </w:t>
            </w:r>
            <w:r w:rsidRPr="00905E9C">
              <w:t>Lucida</w:t>
            </w:r>
            <w:r w:rsidRPr="00905E9C">
              <w:rPr>
                <w:lang w:val="el-GR"/>
              </w:rPr>
              <w:t xml:space="preserve"> </w:t>
            </w:r>
            <w:r w:rsidRPr="00905E9C">
              <w:t>Intervalla</w:t>
            </w:r>
            <w:r w:rsidRPr="00905E9C">
              <w:rPr>
                <w:lang w:val="el-GR"/>
              </w:rPr>
              <w:t xml:space="preserve">, 48 (2019), 19-37. </w:t>
            </w:r>
            <w:r w:rsidRPr="00905E9C">
              <w:rPr>
                <w:b/>
              </w:rPr>
              <w:t>M</w:t>
            </w:r>
            <w:r w:rsidRPr="00905E9C">
              <w:rPr>
                <w:b/>
                <w:lang w:val="ru-RU"/>
              </w:rPr>
              <w:t>24</w:t>
            </w:r>
          </w:p>
          <w:p w:rsidR="00163055" w:rsidRPr="00905E9C" w:rsidRDefault="00163055" w:rsidP="00986919">
            <w:pPr>
              <w:jc w:val="both"/>
            </w:pPr>
            <w:r w:rsidRPr="00905E9C">
              <w:rPr>
                <w:lang w:val="ru-RU"/>
              </w:rPr>
              <w:t xml:space="preserve">2. „Старогрчки као језик струке у образовању вероучитеља“, Иновације у настави, (2) 32 (2019), 57-66. </w:t>
            </w:r>
            <w:r w:rsidRPr="00905E9C">
              <w:rPr>
                <w:b/>
              </w:rPr>
              <w:t>M24</w:t>
            </w:r>
          </w:p>
          <w:p w:rsidR="00163055" w:rsidRPr="00905E9C" w:rsidRDefault="00163055" w:rsidP="00986919">
            <w:pPr>
              <w:jc w:val="both"/>
              <w:rPr>
                <w:lang w:val="ru-RU"/>
              </w:rPr>
            </w:pPr>
          </w:p>
        </w:tc>
      </w:tr>
      <w:tr w:rsidR="00163055" w:rsidRPr="00A87BAB" w:rsidTr="00986919">
        <w:tc>
          <w:tcPr>
            <w:tcW w:w="416" w:type="dxa"/>
          </w:tcPr>
          <w:p w:rsidR="00163055" w:rsidRPr="00905E9C" w:rsidRDefault="00163055" w:rsidP="00986919">
            <w:r w:rsidRPr="00905E9C">
              <w:t>10</w:t>
            </w:r>
          </w:p>
        </w:tc>
        <w:tc>
          <w:tcPr>
            <w:tcW w:w="4072" w:type="dxa"/>
          </w:tcPr>
          <w:p w:rsidR="00163055" w:rsidRPr="00905E9C" w:rsidRDefault="00163055" w:rsidP="00986919">
            <w:pPr>
              <w:jc w:val="both"/>
              <w:rPr>
                <w:rStyle w:val="Bodytext22"/>
                <w:rFonts w:ascii="Times New Roman" w:hAnsi="Times New Roman"/>
                <w:sz w:val="24"/>
                <w:lang w:val="ru-RU"/>
              </w:rPr>
            </w:pPr>
            <w:r w:rsidRPr="00905E9C">
              <w:rPr>
                <w:rStyle w:val="Bodytext22"/>
                <w:rFonts w:ascii="Times New Roman" w:hAnsi="Times New Roman"/>
                <w:sz w:val="24"/>
                <w:lang w:val="ru-RU"/>
              </w:rPr>
              <w:t>Оригинално стручно остварење или руковођење или учешће у пројекту</w:t>
            </w:r>
          </w:p>
          <w:p w:rsidR="00163055" w:rsidRPr="00905E9C" w:rsidRDefault="00163055" w:rsidP="00986919">
            <w:pPr>
              <w:jc w:val="both"/>
              <w:rPr>
                <w:lang w:val="ru-RU"/>
              </w:rPr>
            </w:pPr>
          </w:p>
        </w:tc>
        <w:tc>
          <w:tcPr>
            <w:tcW w:w="1186" w:type="dxa"/>
          </w:tcPr>
          <w:p w:rsidR="00163055" w:rsidRPr="00905E9C" w:rsidRDefault="00163055" w:rsidP="00986919">
            <w:pPr>
              <w:rPr>
                <w:lang w:val="ru-RU"/>
              </w:rPr>
            </w:pPr>
            <w:r w:rsidRPr="00905E9C">
              <w:rPr>
                <w:lang w:val="ru-RU"/>
              </w:rPr>
              <w:t>6 (избор)</w:t>
            </w:r>
          </w:p>
        </w:tc>
        <w:tc>
          <w:tcPr>
            <w:tcW w:w="3613" w:type="dxa"/>
          </w:tcPr>
          <w:p w:rsidR="00163055" w:rsidRPr="00905E9C" w:rsidRDefault="00163055" w:rsidP="002E370A">
            <w:pPr>
              <w:numPr>
                <w:ilvl w:val="3"/>
                <w:numId w:val="36"/>
              </w:numPr>
              <w:autoSpaceDE w:val="0"/>
              <w:autoSpaceDN w:val="0"/>
              <w:adjustRightInd w:val="0"/>
              <w:ind w:left="0" w:firstLine="0"/>
              <w:jc w:val="both"/>
              <w:rPr>
                <w:lang w:val="sr-Cyrl-CS"/>
              </w:rPr>
            </w:pPr>
            <w:r w:rsidRPr="00905E9C">
              <w:rPr>
                <w:lang w:val="sr-Cyrl-CS"/>
              </w:rPr>
              <w:t xml:space="preserve">Превод историографске грађе са латинског изворника у Зборнику радова: Пренос моштију Светог Луке у Смедерево (2018), 515-522.  </w:t>
            </w:r>
          </w:p>
          <w:p w:rsidR="00163055" w:rsidRPr="00905E9C" w:rsidRDefault="00163055" w:rsidP="002E370A">
            <w:pPr>
              <w:numPr>
                <w:ilvl w:val="3"/>
                <w:numId w:val="36"/>
              </w:numPr>
              <w:autoSpaceDE w:val="0"/>
              <w:autoSpaceDN w:val="0"/>
              <w:adjustRightInd w:val="0"/>
              <w:ind w:left="0" w:firstLine="0"/>
              <w:jc w:val="both"/>
              <w:rPr>
                <w:lang w:val="sr-Cyrl-CS"/>
              </w:rPr>
            </w:pPr>
            <w:r w:rsidRPr="00905E9C">
              <w:rPr>
                <w:lang w:val="sr-Cyrl-CS"/>
              </w:rPr>
              <w:t xml:space="preserve">Превод историографске грађе са грчког језика </w:t>
            </w:r>
            <w:r w:rsidRPr="00905E9C">
              <w:t>XVIII</w:t>
            </w:r>
            <w:r w:rsidRPr="00905E9C">
              <w:rPr>
                <w:lang w:val="ru-RU"/>
              </w:rPr>
              <w:t xml:space="preserve"> века Савинске окружнице у: Српске студије, 9 (2018), 341-342</w:t>
            </w:r>
          </w:p>
          <w:p w:rsidR="00163055" w:rsidRPr="00905E9C" w:rsidRDefault="00163055" w:rsidP="002E370A">
            <w:pPr>
              <w:numPr>
                <w:ilvl w:val="3"/>
                <w:numId w:val="36"/>
              </w:numPr>
              <w:autoSpaceDE w:val="0"/>
              <w:autoSpaceDN w:val="0"/>
              <w:adjustRightInd w:val="0"/>
              <w:ind w:left="0" w:firstLine="0"/>
              <w:jc w:val="both"/>
              <w:rPr>
                <w:lang w:val="sr-Cyrl-CS"/>
              </w:rPr>
            </w:pPr>
            <w:r w:rsidRPr="00905E9C">
              <w:rPr>
                <w:lang w:val="sr-Cyrl-CS"/>
              </w:rPr>
              <w:t>Превод са савременог грчког језика „О. Георгије Флоровски: Свевремени значај његовог доприноса богословљу“ (аутор: Ј. Зизијулас) у: Саборност, 13 (2019), 97-108. М51</w:t>
            </w:r>
          </w:p>
          <w:p w:rsidR="00163055" w:rsidRPr="00905E9C" w:rsidRDefault="00163055" w:rsidP="002E370A">
            <w:pPr>
              <w:numPr>
                <w:ilvl w:val="3"/>
                <w:numId w:val="36"/>
              </w:numPr>
              <w:autoSpaceDE w:val="0"/>
              <w:autoSpaceDN w:val="0"/>
              <w:adjustRightInd w:val="0"/>
              <w:ind w:left="0" w:firstLine="0"/>
              <w:jc w:val="both"/>
              <w:rPr>
                <w:lang w:val="sr-Cyrl-CS"/>
              </w:rPr>
            </w:pPr>
            <w:r w:rsidRPr="00905E9C">
              <w:rPr>
                <w:lang w:val="sr-Cyrl-CS"/>
              </w:rPr>
              <w:t xml:space="preserve">Превод текста „Појам и канонски положај установе аутокефалије у оквиру организације и управе Источне православне цркве“ у </w:t>
            </w:r>
            <w:r w:rsidRPr="00905E9C">
              <w:rPr>
                <w:lang w:val="ru-RU"/>
              </w:rPr>
              <w:t xml:space="preserve"> тематском зборнику Краљевство и архиепископија (ур. Љ. Максимовић, С. Пириватрић), САНУ и Српски комитет за византологију, (2019), 23-29. </w:t>
            </w:r>
          </w:p>
          <w:p w:rsidR="00163055" w:rsidRPr="00905E9C" w:rsidRDefault="00163055" w:rsidP="002E370A">
            <w:pPr>
              <w:numPr>
                <w:ilvl w:val="3"/>
                <w:numId w:val="36"/>
              </w:numPr>
              <w:autoSpaceDE w:val="0"/>
              <w:autoSpaceDN w:val="0"/>
              <w:adjustRightInd w:val="0"/>
              <w:ind w:left="0" w:firstLine="0"/>
              <w:jc w:val="both"/>
              <w:rPr>
                <w:lang w:val="sr-Cyrl-CS"/>
              </w:rPr>
            </w:pPr>
            <w:r w:rsidRPr="00905E9C">
              <w:rPr>
                <w:lang w:val="ru-RU"/>
              </w:rPr>
              <w:t>Симултано превођење: „800 година од посвећења Светог Саве за првог српског архиепископа“, свечана академија, САНУ (2019)</w:t>
            </w:r>
          </w:p>
          <w:p w:rsidR="00163055" w:rsidRPr="00905E9C" w:rsidRDefault="00163055" w:rsidP="002E370A">
            <w:pPr>
              <w:numPr>
                <w:ilvl w:val="3"/>
                <w:numId w:val="36"/>
              </w:numPr>
              <w:autoSpaceDE w:val="0"/>
              <w:autoSpaceDN w:val="0"/>
              <w:adjustRightInd w:val="0"/>
              <w:ind w:left="0" w:firstLine="0"/>
              <w:jc w:val="both"/>
              <w:rPr>
                <w:lang w:val="sr-Cyrl-CS"/>
              </w:rPr>
            </w:pPr>
            <w:r w:rsidRPr="00905E9C">
              <w:rPr>
                <w:lang w:val="sr-Cyrl-CS"/>
              </w:rPr>
              <w:t>Симултано превођење: „Светогорски и хиландарски монах Свети Сава“, научна трибина, САНУ (2019)</w:t>
            </w:r>
          </w:p>
        </w:tc>
      </w:tr>
      <w:tr w:rsidR="00163055" w:rsidRPr="00A87BAB" w:rsidTr="00986919">
        <w:tc>
          <w:tcPr>
            <w:tcW w:w="416" w:type="dxa"/>
          </w:tcPr>
          <w:p w:rsidR="00163055" w:rsidRPr="00905E9C" w:rsidRDefault="00163055" w:rsidP="00986919">
            <w:r w:rsidRPr="00905E9C">
              <w:t>11</w:t>
            </w:r>
          </w:p>
        </w:tc>
        <w:tc>
          <w:tcPr>
            <w:tcW w:w="4072" w:type="dxa"/>
          </w:tcPr>
          <w:p w:rsidR="00163055" w:rsidRPr="00905E9C" w:rsidRDefault="00163055" w:rsidP="00986919">
            <w:pPr>
              <w:jc w:val="both"/>
              <w:rPr>
                <w:lang w:val="ru-RU"/>
              </w:rPr>
            </w:pPr>
            <w:r w:rsidRPr="00905E9C">
              <w:rPr>
                <w:rStyle w:val="Bodytext22"/>
                <w:rFonts w:ascii="Times New Roman" w:hAnsi="Times New Roman"/>
                <w:sz w:val="24"/>
                <w:lang w:val="ru-RU"/>
              </w:rPr>
              <w:t xml:space="preserve">Одобрен и објављен универзитетски уџбеник за предмет из студијског програма факултета, односно универзитета или научна монографија (са </w:t>
            </w:r>
            <w:r w:rsidRPr="00905E9C">
              <w:rPr>
                <w:rStyle w:val="Bodytext22"/>
                <w:rFonts w:ascii="Times New Roman" w:hAnsi="Times New Roman"/>
                <w:sz w:val="24"/>
              </w:rPr>
              <w:t>ISBN</w:t>
            </w:r>
            <w:r w:rsidRPr="00905E9C">
              <w:rPr>
                <w:rStyle w:val="Bodytext22"/>
                <w:rFonts w:ascii="Times New Roman" w:hAnsi="Times New Roman"/>
                <w:sz w:val="24"/>
                <w:lang w:val="ru-RU"/>
              </w:rPr>
              <w:t xml:space="preserve"> бројем) из научне области за коју се бира, у периоду од избора у претходно звање</w:t>
            </w:r>
          </w:p>
        </w:tc>
        <w:tc>
          <w:tcPr>
            <w:tcW w:w="1186" w:type="dxa"/>
          </w:tcPr>
          <w:p w:rsidR="00163055" w:rsidRPr="00905E9C" w:rsidRDefault="00163055" w:rsidP="00986919">
            <w:pPr>
              <w:rPr>
                <w:lang w:val="ru-RU"/>
              </w:rPr>
            </w:pPr>
            <w:r w:rsidRPr="00905E9C">
              <w:rPr>
                <w:lang w:val="ru-RU"/>
              </w:rPr>
              <w:t>1</w:t>
            </w:r>
          </w:p>
        </w:tc>
        <w:tc>
          <w:tcPr>
            <w:tcW w:w="3613" w:type="dxa"/>
          </w:tcPr>
          <w:p w:rsidR="00163055" w:rsidRPr="00905E9C" w:rsidRDefault="00163055" w:rsidP="00986919">
            <w:pPr>
              <w:jc w:val="both"/>
              <w:rPr>
                <w:lang w:val="hr-HR"/>
              </w:rPr>
            </w:pPr>
            <w:r w:rsidRPr="00905E9C">
              <w:rPr>
                <w:lang w:val="ru-RU"/>
              </w:rPr>
              <w:t xml:space="preserve">Новозаветни грчки језик </w:t>
            </w:r>
            <w:r w:rsidRPr="00905E9C">
              <w:t>I</w:t>
            </w:r>
            <w:r w:rsidRPr="00905E9C">
              <w:rPr>
                <w:lang w:val="ru-RU"/>
              </w:rPr>
              <w:t xml:space="preserve"> (</w:t>
            </w:r>
            <w:r w:rsidRPr="00905E9C">
              <w:rPr>
                <w:lang w:val="el-GR"/>
              </w:rPr>
              <w:t>Πάτερ</w:t>
            </w:r>
            <w:r w:rsidRPr="00905E9C">
              <w:rPr>
                <w:lang w:val="ru-RU"/>
              </w:rPr>
              <w:t xml:space="preserve">, </w:t>
            </w:r>
            <w:r w:rsidRPr="00905E9C">
              <w:rPr>
                <w:lang w:val="el-GR"/>
              </w:rPr>
              <w:t>ἐγὼ</w:t>
            </w:r>
            <w:r w:rsidRPr="00905E9C">
              <w:rPr>
                <w:lang w:val="ru-RU"/>
              </w:rPr>
              <w:t xml:space="preserve"> </w:t>
            </w:r>
            <w:r w:rsidRPr="00905E9C">
              <w:rPr>
                <w:lang w:val="el-GR"/>
              </w:rPr>
              <w:t>ἐν</w:t>
            </w:r>
            <w:r w:rsidRPr="00905E9C">
              <w:rPr>
                <w:lang w:val="ru-RU"/>
              </w:rPr>
              <w:t xml:space="preserve"> </w:t>
            </w:r>
            <w:r w:rsidRPr="00905E9C">
              <w:rPr>
                <w:lang w:val="el-GR"/>
              </w:rPr>
              <w:t>αὐτοῖς</w:t>
            </w:r>
            <w:r w:rsidRPr="00905E9C">
              <w:rPr>
                <w:lang w:val="ru-RU"/>
              </w:rPr>
              <w:t xml:space="preserve"> </w:t>
            </w:r>
            <w:r w:rsidRPr="00905E9C">
              <w:rPr>
                <w:lang w:val="el-GR"/>
              </w:rPr>
              <w:t>καὶ</w:t>
            </w:r>
            <w:r w:rsidRPr="00905E9C">
              <w:rPr>
                <w:lang w:val="ru-RU"/>
              </w:rPr>
              <w:t xml:space="preserve"> </w:t>
            </w:r>
            <w:r w:rsidRPr="00905E9C">
              <w:rPr>
                <w:lang w:val="el-GR"/>
              </w:rPr>
              <w:t>Σὺ</w:t>
            </w:r>
            <w:r w:rsidRPr="00905E9C">
              <w:rPr>
                <w:lang w:val="ru-RU"/>
              </w:rPr>
              <w:t xml:space="preserve"> </w:t>
            </w:r>
            <w:r w:rsidRPr="00905E9C">
              <w:rPr>
                <w:lang w:val="el-GR"/>
              </w:rPr>
              <w:t>ἐν</w:t>
            </w:r>
            <w:r w:rsidRPr="00905E9C">
              <w:rPr>
                <w:lang w:val="ru-RU"/>
              </w:rPr>
              <w:t xml:space="preserve"> </w:t>
            </w:r>
            <w:r w:rsidRPr="00905E9C">
              <w:rPr>
                <w:lang w:val="el-GR"/>
              </w:rPr>
              <w:t>ἐμοί</w:t>
            </w:r>
            <w:r w:rsidRPr="00905E9C">
              <w:rPr>
                <w:lang w:val="ru-RU"/>
              </w:rPr>
              <w:t>), уџбеник за студенте теологије прве године</w:t>
            </w:r>
            <w:r w:rsidRPr="00905E9C">
              <w:rPr>
                <w:lang w:val="hr-HR"/>
              </w:rPr>
              <w:t>, Београд: Институт за теолошка истраживања, Православн</w:t>
            </w:r>
            <w:r w:rsidRPr="00905E9C">
              <w:rPr>
                <w:lang w:val="ru-RU"/>
              </w:rPr>
              <w:t>и</w:t>
            </w:r>
            <w:r w:rsidRPr="00905E9C">
              <w:rPr>
                <w:lang w:val="hr-HR"/>
              </w:rPr>
              <w:t xml:space="preserve"> богословск</w:t>
            </w:r>
            <w:r w:rsidRPr="00905E9C">
              <w:rPr>
                <w:lang w:val="ru-RU"/>
              </w:rPr>
              <w:t>и</w:t>
            </w:r>
            <w:r w:rsidRPr="00905E9C">
              <w:rPr>
                <w:lang w:val="hr-HR"/>
              </w:rPr>
              <w:t xml:space="preserve"> факултет Универзитета у Београд</w:t>
            </w:r>
            <w:r w:rsidRPr="00905E9C">
              <w:rPr>
                <w:lang w:val="ru-RU"/>
              </w:rPr>
              <w:t>у</w:t>
            </w:r>
            <w:r w:rsidRPr="00905E9C">
              <w:rPr>
                <w:lang w:val="hr-HR"/>
              </w:rPr>
              <w:t xml:space="preserve">, </w:t>
            </w:r>
            <w:r w:rsidRPr="00905E9C">
              <w:rPr>
                <w:lang w:val="ru-RU"/>
              </w:rPr>
              <w:t>Београд (</w:t>
            </w:r>
            <w:r w:rsidRPr="00905E9C">
              <w:rPr>
                <w:lang w:val="hr-HR"/>
              </w:rPr>
              <w:t>20</w:t>
            </w:r>
            <w:r w:rsidRPr="00905E9C">
              <w:rPr>
                <w:lang w:val="ru-RU"/>
              </w:rPr>
              <w:t>20)</w:t>
            </w:r>
            <w:r w:rsidRPr="00905E9C">
              <w:rPr>
                <w:lang w:val="hr-HR"/>
              </w:rPr>
              <w:t>, обим: 162 страниц</w:t>
            </w:r>
            <w:r w:rsidRPr="00905E9C">
              <w:rPr>
                <w:lang w:val="ru-RU"/>
              </w:rPr>
              <w:t>е</w:t>
            </w:r>
            <w:r w:rsidRPr="00905E9C">
              <w:rPr>
                <w:lang w:val="hr-HR"/>
              </w:rPr>
              <w:t xml:space="preserve"> (ISBN 978-86-7405-229-7). </w:t>
            </w:r>
          </w:p>
          <w:p w:rsidR="00163055" w:rsidRPr="00905E9C" w:rsidRDefault="00163055" w:rsidP="00986919">
            <w:pPr>
              <w:ind w:firstLine="720"/>
              <w:jc w:val="both"/>
              <w:rPr>
                <w:lang w:val="hr-HR"/>
              </w:rPr>
            </w:pPr>
          </w:p>
          <w:p w:rsidR="00163055" w:rsidRPr="00905E9C" w:rsidRDefault="00163055" w:rsidP="00AB5A65">
            <w:pPr>
              <w:jc w:val="both"/>
              <w:rPr>
                <w:i/>
                <w:lang w:val="sr-Cyrl-CS"/>
              </w:rPr>
            </w:pPr>
            <w:r w:rsidRPr="00905E9C">
              <w:rPr>
                <w:lang w:val="hr-HR"/>
              </w:rPr>
              <w:t>Рецензенти: 1) др Игнатије Мидић (епископ), професор Православног богословског факултета Универзитета у Београду; 2) др Иринеј Буловић, професор Православног богословског факултета Универзитета у Београду  3) др Милена Јовановић, професор Филолошког факултета Универзитета у Београду; 4) др Бојана Шијачки Маневић, професор Филозофског факултета Универзитета у Београду.</w:t>
            </w:r>
          </w:p>
        </w:tc>
      </w:tr>
      <w:tr w:rsidR="00163055" w:rsidRPr="00905E9C" w:rsidTr="00986919">
        <w:tc>
          <w:tcPr>
            <w:tcW w:w="416" w:type="dxa"/>
          </w:tcPr>
          <w:p w:rsidR="00163055" w:rsidRPr="00905E9C" w:rsidRDefault="00163055" w:rsidP="00986919">
            <w:r w:rsidRPr="00905E9C">
              <w:t>12</w:t>
            </w:r>
          </w:p>
        </w:tc>
        <w:tc>
          <w:tcPr>
            <w:tcW w:w="4072" w:type="dxa"/>
          </w:tcPr>
          <w:p w:rsidR="00163055" w:rsidRPr="00905E9C" w:rsidRDefault="00163055" w:rsidP="00986919">
            <w:pPr>
              <w:jc w:val="both"/>
              <w:rPr>
                <w:lang w:val="ru-RU"/>
              </w:rPr>
            </w:pPr>
            <w:r w:rsidRPr="00905E9C">
              <w:rPr>
                <w:rStyle w:val="Bodytext22"/>
                <w:rFonts w:ascii="Times New Roman" w:hAnsi="Times New Roman"/>
                <w:sz w:val="24"/>
                <w:lang w:val="ru-RU"/>
              </w:rPr>
              <w:t>Један рад са међународног научног скупа објављен у целини категорије М31 или М33</w:t>
            </w:r>
          </w:p>
        </w:tc>
        <w:tc>
          <w:tcPr>
            <w:tcW w:w="1186" w:type="dxa"/>
          </w:tcPr>
          <w:p w:rsidR="00163055" w:rsidRPr="00905E9C" w:rsidRDefault="00163055" w:rsidP="00986919">
            <w:pPr>
              <w:rPr>
                <w:lang w:val="ru-RU"/>
              </w:rPr>
            </w:pPr>
            <w:r w:rsidRPr="00905E9C">
              <w:rPr>
                <w:lang w:val="ru-RU"/>
              </w:rPr>
              <w:t>1</w:t>
            </w:r>
          </w:p>
        </w:tc>
        <w:tc>
          <w:tcPr>
            <w:tcW w:w="3613" w:type="dxa"/>
          </w:tcPr>
          <w:p w:rsidR="00163055" w:rsidRPr="00905E9C" w:rsidRDefault="00163055" w:rsidP="00986919">
            <w:pPr>
              <w:tabs>
                <w:tab w:val="left" w:pos="567"/>
              </w:tabs>
              <w:spacing w:before="60" w:after="60"/>
              <w:jc w:val="both"/>
            </w:pPr>
            <w:r w:rsidRPr="00905E9C">
              <w:rPr>
                <w:lang w:val="ru-RU"/>
              </w:rPr>
              <w:t xml:space="preserve">1. „О теолошкој терминологији у грчком језику“, у: </w:t>
            </w:r>
            <w:r w:rsidRPr="00905E9C">
              <w:rPr>
                <w:rFonts w:eastAsia="SimSun"/>
                <w:i/>
                <w:iCs/>
                <w:color w:val="000000"/>
                <w:lang w:val="hr-BA"/>
              </w:rPr>
              <w:t xml:space="preserve">Страни језик струке и професионални идентитет. </w:t>
            </w:r>
            <w:r w:rsidRPr="00905E9C">
              <w:rPr>
                <w:rFonts w:eastAsia="SimSun"/>
                <w:iCs/>
                <w:color w:val="000000"/>
                <w:lang w:val="hr-BA"/>
              </w:rPr>
              <w:t>Четврта међународна конференција,</w:t>
            </w:r>
            <w:r w:rsidRPr="00905E9C">
              <w:rPr>
                <w:rFonts w:eastAsia="SimSun"/>
                <w:i/>
                <w:iCs/>
                <w:color w:val="000000"/>
                <w:lang w:val="hr-BA"/>
              </w:rPr>
              <w:t xml:space="preserve"> </w:t>
            </w:r>
            <w:r w:rsidRPr="00905E9C">
              <w:rPr>
                <w:rFonts w:eastAsia="SimSun"/>
                <w:iCs/>
                <w:color w:val="000000"/>
                <w:lang w:val="hr-BA"/>
              </w:rPr>
              <w:t>Учитељски факултет УБ, Београд</w:t>
            </w:r>
            <w:r w:rsidRPr="00905E9C">
              <w:rPr>
                <w:lang w:val="hr-BA"/>
              </w:rPr>
              <w:t>, 29.-30. септембар, 2017,</w:t>
            </w:r>
            <w:r w:rsidRPr="00905E9C">
              <w:rPr>
                <w:rFonts w:eastAsia="SimSun"/>
                <w:color w:val="000000"/>
                <w:lang w:val="hr-BA"/>
              </w:rPr>
              <w:t xml:space="preserve"> </w:t>
            </w:r>
            <w:r w:rsidRPr="00905E9C">
              <w:rPr>
                <w:rFonts w:eastAsia="SimSun"/>
                <w:color w:val="000000"/>
                <w:lang w:val="sr-Cyrl-CS"/>
              </w:rPr>
              <w:t xml:space="preserve">ур. </w:t>
            </w:r>
            <w:r w:rsidRPr="00905E9C">
              <w:rPr>
                <w:rFonts w:eastAsia="SimSun"/>
                <w:color w:val="000000"/>
                <w:lang w:val="hr-BA"/>
              </w:rPr>
              <w:t>А. Vujović, S. Šipragić Đokić, М</w:t>
            </w:r>
            <w:r w:rsidRPr="00905E9C">
              <w:rPr>
                <w:color w:val="222222"/>
                <w:shd w:val="clear" w:color="auto" w:fill="FFFFFF"/>
                <w:lang w:val="sr-Cyrl-CS"/>
              </w:rPr>
              <w:t xml:space="preserve">. </w:t>
            </w:r>
            <w:r w:rsidRPr="00905E9C">
              <w:rPr>
                <w:shd w:val="clear" w:color="auto" w:fill="FFFFFF"/>
                <w:lang w:val="hr-BA"/>
              </w:rPr>
              <w:t>Paprić</w:t>
            </w:r>
            <w:r w:rsidRPr="00905E9C">
              <w:rPr>
                <w:rFonts w:eastAsia="SimSun"/>
                <w:color w:val="000000"/>
                <w:lang w:val="hr-BA"/>
              </w:rPr>
              <w:t>, </w:t>
            </w:r>
            <w:r w:rsidRPr="00905E9C">
              <w:rPr>
                <w:rFonts w:eastAsia="SimSun"/>
                <w:i/>
                <w:iCs/>
                <w:color w:val="000000"/>
                <w:lang w:val="hr-BA"/>
              </w:rPr>
              <w:t> </w:t>
            </w:r>
            <w:r w:rsidRPr="00905E9C">
              <w:rPr>
                <w:rFonts w:eastAsia="SimSun"/>
                <w:iCs/>
                <w:color w:val="000000"/>
                <w:lang w:val="hr-BA"/>
              </w:rPr>
              <w:t xml:space="preserve">Друштво за стране језике и књижевности Србије –  Секција универзитетских наставника страних језика струке, Београд. </w:t>
            </w:r>
            <w:r w:rsidRPr="00905E9C">
              <w:rPr>
                <w:rFonts w:eastAsia="SimSun"/>
                <w:color w:val="000000"/>
                <w:lang w:val="hr-BA"/>
              </w:rPr>
              <w:t>ISBN 978-86-81018-01-09</w:t>
            </w:r>
            <w:r w:rsidRPr="00905E9C">
              <w:rPr>
                <w:rFonts w:eastAsia="SimSun"/>
                <w:color w:val="000000"/>
                <w:lang w:val="sr-Cyrl-CS"/>
              </w:rPr>
              <w:t>,</w:t>
            </w:r>
            <w:r w:rsidRPr="00905E9C">
              <w:rPr>
                <w:lang w:val="sr-Cyrl-CS"/>
              </w:rPr>
              <w:t xml:space="preserve"> </w:t>
            </w:r>
            <w:r w:rsidRPr="00905E9C">
              <w:t xml:space="preserve">381-399. </w:t>
            </w:r>
            <w:r w:rsidRPr="00905E9C">
              <w:rPr>
                <w:b/>
              </w:rPr>
              <w:t>M33</w:t>
            </w:r>
          </w:p>
        </w:tc>
      </w:tr>
      <w:tr w:rsidR="00163055" w:rsidRPr="00905E9C" w:rsidTr="00986919">
        <w:tc>
          <w:tcPr>
            <w:tcW w:w="416" w:type="dxa"/>
          </w:tcPr>
          <w:p w:rsidR="00163055" w:rsidRPr="00905E9C" w:rsidRDefault="00163055" w:rsidP="00986919">
            <w:r w:rsidRPr="00905E9C">
              <w:t>13</w:t>
            </w:r>
          </w:p>
        </w:tc>
        <w:tc>
          <w:tcPr>
            <w:tcW w:w="4072" w:type="dxa"/>
          </w:tcPr>
          <w:p w:rsidR="00163055" w:rsidRPr="00905E9C" w:rsidRDefault="00163055" w:rsidP="00986919">
            <w:pPr>
              <w:jc w:val="both"/>
              <w:rPr>
                <w:rStyle w:val="Bodytext22"/>
                <w:rFonts w:ascii="Times New Roman" w:hAnsi="Times New Roman"/>
                <w:sz w:val="24"/>
                <w:lang w:val="ru-RU"/>
              </w:rPr>
            </w:pPr>
            <w:r w:rsidRPr="00905E9C">
              <w:rPr>
                <w:rStyle w:val="Bodytext22"/>
                <w:rFonts w:ascii="Times New Roman" w:hAnsi="Times New Roman"/>
                <w:sz w:val="24"/>
                <w:lang w:val="ru-RU"/>
              </w:rPr>
              <w:t>Један рад са научног скупа националног значаја објављен у целини категорије М61 или М63.</w:t>
            </w:r>
          </w:p>
          <w:p w:rsidR="00163055" w:rsidRPr="00905E9C" w:rsidRDefault="00163055" w:rsidP="00986919">
            <w:pPr>
              <w:jc w:val="both"/>
              <w:rPr>
                <w:lang w:val="ru-RU"/>
              </w:rPr>
            </w:pPr>
          </w:p>
        </w:tc>
        <w:tc>
          <w:tcPr>
            <w:tcW w:w="1186" w:type="dxa"/>
          </w:tcPr>
          <w:p w:rsidR="00163055" w:rsidRPr="00905E9C" w:rsidRDefault="00163055" w:rsidP="00986919">
            <w:pPr>
              <w:rPr>
                <w:lang w:val="ru-RU"/>
              </w:rPr>
            </w:pPr>
            <w:r w:rsidRPr="00905E9C">
              <w:rPr>
                <w:lang w:val="ru-RU"/>
              </w:rPr>
              <w:t>1</w:t>
            </w:r>
          </w:p>
        </w:tc>
        <w:tc>
          <w:tcPr>
            <w:tcW w:w="3613" w:type="dxa"/>
          </w:tcPr>
          <w:p w:rsidR="00163055" w:rsidRPr="00905E9C" w:rsidRDefault="00163055" w:rsidP="00B10D6D">
            <w:pPr>
              <w:tabs>
                <w:tab w:val="left" w:pos="567"/>
              </w:tabs>
              <w:spacing w:before="60" w:after="60"/>
              <w:jc w:val="both"/>
              <w:rPr>
                <w:lang w:val="sr-Cyrl-CS"/>
              </w:rPr>
            </w:pPr>
            <w:r w:rsidRPr="00905E9C">
              <w:rPr>
                <w:lang w:val="sr-Cyrl-CS"/>
              </w:rPr>
              <w:t>1. „О идеји аскезе из угла терминологије</w:t>
            </w:r>
            <w:r w:rsidRPr="00905E9C">
              <w:rPr>
                <w:lang w:val="hr-HR"/>
              </w:rPr>
              <w:t xml:space="preserve">”, </w:t>
            </w:r>
            <w:r w:rsidRPr="00905E9C">
              <w:rPr>
                <w:i/>
                <w:lang w:val="sr-Cyrl-CS"/>
              </w:rPr>
              <w:t>Исихазам у животу Цркве српских и поморских земаља</w:t>
            </w:r>
            <w:r w:rsidRPr="00905E9C">
              <w:rPr>
                <w:lang w:val="sr-Cyrl-CS"/>
              </w:rPr>
              <w:t xml:space="preserve">. Тумане (Голубац), 14. септембар 2019. Зборник радова годишњег симпосиона, ур. З. Матић, Институт за систематско богословље ПБФ, Одбор за просвету и културу Епархије браничевске, манастир Тумане, Београд – Пожаревац. </w:t>
            </w:r>
            <w:r w:rsidRPr="00905E9C">
              <w:rPr>
                <w:rFonts w:eastAsia="SimSun"/>
                <w:color w:val="000000"/>
                <w:lang w:val="hr-BA"/>
              </w:rPr>
              <w:t>ISBN 978-86-87329-78-2</w:t>
            </w:r>
            <w:r w:rsidRPr="00905E9C">
              <w:rPr>
                <w:rFonts w:eastAsia="SimSun"/>
                <w:color w:val="000000"/>
              </w:rPr>
              <w:t xml:space="preserve">, </w:t>
            </w:r>
            <w:r w:rsidRPr="00905E9C">
              <w:rPr>
                <w:lang w:val="sr-Cyrl-CS"/>
              </w:rPr>
              <w:t xml:space="preserve">101-117. </w:t>
            </w:r>
            <w:r w:rsidRPr="00905E9C">
              <w:t xml:space="preserve"> </w:t>
            </w:r>
            <w:r w:rsidRPr="00905E9C">
              <w:rPr>
                <w:b/>
              </w:rPr>
              <w:t>M63</w:t>
            </w:r>
          </w:p>
        </w:tc>
      </w:tr>
      <w:tr w:rsidR="00163055" w:rsidRPr="00332E4B" w:rsidTr="00986919">
        <w:tc>
          <w:tcPr>
            <w:tcW w:w="416" w:type="dxa"/>
          </w:tcPr>
          <w:p w:rsidR="00163055" w:rsidRPr="00905E9C" w:rsidRDefault="00163055" w:rsidP="00986919">
            <w:r w:rsidRPr="00905E9C">
              <w:t>14</w:t>
            </w:r>
          </w:p>
        </w:tc>
        <w:tc>
          <w:tcPr>
            <w:tcW w:w="4072" w:type="dxa"/>
          </w:tcPr>
          <w:p w:rsidR="00163055" w:rsidRPr="00332E4B" w:rsidRDefault="00163055" w:rsidP="00986919">
            <w:pPr>
              <w:tabs>
                <w:tab w:val="left" w:pos="-72"/>
              </w:tabs>
              <w:jc w:val="both"/>
              <w:rPr>
                <w:rStyle w:val="Bodytext2Exact5"/>
                <w:rFonts w:ascii="Times New Roman" w:hAnsi="Times New Roman"/>
                <w:i/>
                <w:sz w:val="24"/>
                <w:lang w:val="ru-RU"/>
              </w:rPr>
            </w:pPr>
            <w:r>
              <w:rPr>
                <w:rStyle w:val="Bodytext22"/>
                <w:rFonts w:ascii="Times New Roman" w:hAnsi="Times New Roman"/>
                <w:sz w:val="24"/>
                <w:lang w:val="ru-RU"/>
              </w:rPr>
              <w:t>Објављен</w:t>
            </w:r>
            <w:r w:rsidRPr="00905E9C">
              <w:rPr>
                <w:rStyle w:val="Bodytext22"/>
                <w:rFonts w:ascii="Times New Roman" w:hAnsi="Times New Roman"/>
                <w:sz w:val="24"/>
                <w:lang w:val="ru-RU"/>
              </w:rPr>
              <w:t xml:space="preserve"> један рад из категорије М20 или четири рада из категорије М51 у периоду од последњег избора из научне области за коју се бира.  </w:t>
            </w:r>
            <w:r w:rsidRPr="00332E4B">
              <w:rPr>
                <w:rStyle w:val="Bodytext2Exact5"/>
                <w:rFonts w:ascii="Times New Roman" w:hAnsi="Times New Roman"/>
                <w:i/>
                <w:sz w:val="24"/>
                <w:lang w:val="ru-RU"/>
              </w:rPr>
              <w:t>(</w:t>
            </w:r>
            <w:r>
              <w:rPr>
                <w:rStyle w:val="Bodytext2Exact5"/>
                <w:rFonts w:ascii="Times New Roman" w:hAnsi="Times New Roman"/>
                <w:i/>
                <w:sz w:val="24"/>
                <w:lang w:val="ru-RU"/>
              </w:rPr>
              <w:t>за поновни избор ванр. проф.</w:t>
            </w:r>
            <w:r w:rsidRPr="00332E4B">
              <w:rPr>
                <w:rStyle w:val="Bodytext2Exact5"/>
                <w:rFonts w:ascii="Times New Roman" w:hAnsi="Times New Roman"/>
                <w:i/>
                <w:sz w:val="24"/>
                <w:lang w:val="ru-RU"/>
              </w:rPr>
              <w:t>)</w:t>
            </w:r>
          </w:p>
          <w:p w:rsidR="00163055" w:rsidRPr="00332E4B" w:rsidRDefault="00163055" w:rsidP="00986919">
            <w:pPr>
              <w:jc w:val="both"/>
              <w:rPr>
                <w:lang w:val="ru-RU"/>
              </w:rPr>
            </w:pPr>
          </w:p>
        </w:tc>
        <w:tc>
          <w:tcPr>
            <w:tcW w:w="1186" w:type="dxa"/>
          </w:tcPr>
          <w:p w:rsidR="00163055" w:rsidRPr="00332E4B" w:rsidRDefault="00163055" w:rsidP="00986919">
            <w:pPr>
              <w:rPr>
                <w:lang w:val="ru-RU"/>
              </w:rPr>
            </w:pPr>
          </w:p>
        </w:tc>
        <w:tc>
          <w:tcPr>
            <w:tcW w:w="3613" w:type="dxa"/>
          </w:tcPr>
          <w:p w:rsidR="00163055" w:rsidRPr="00332E4B" w:rsidRDefault="00163055" w:rsidP="00986919">
            <w:pPr>
              <w:rPr>
                <w:lang w:val="ru-RU"/>
              </w:rPr>
            </w:pPr>
          </w:p>
        </w:tc>
      </w:tr>
      <w:tr w:rsidR="00163055" w:rsidRPr="00905E9C" w:rsidTr="00986919">
        <w:tc>
          <w:tcPr>
            <w:tcW w:w="416" w:type="dxa"/>
          </w:tcPr>
          <w:p w:rsidR="00163055" w:rsidRPr="00905E9C" w:rsidRDefault="00163055" w:rsidP="00986919">
            <w:r w:rsidRPr="00905E9C">
              <w:t>15</w:t>
            </w:r>
          </w:p>
        </w:tc>
        <w:tc>
          <w:tcPr>
            <w:tcW w:w="4072" w:type="dxa"/>
          </w:tcPr>
          <w:p w:rsidR="00163055" w:rsidRPr="00905E9C" w:rsidRDefault="00163055" w:rsidP="00986919">
            <w:pPr>
              <w:tabs>
                <w:tab w:val="left" w:pos="-72"/>
              </w:tabs>
              <w:rPr>
                <w:rStyle w:val="Bodytext2Exact5"/>
                <w:rFonts w:ascii="Times New Roman" w:hAnsi="Times New Roman"/>
                <w:i/>
                <w:sz w:val="24"/>
              </w:rPr>
            </w:pPr>
            <w:r w:rsidRPr="00905E9C">
              <w:rPr>
                <w:rStyle w:val="Bodytext22"/>
                <w:rFonts w:ascii="Times New Roman" w:hAnsi="Times New Roman"/>
                <w:sz w:val="24"/>
                <w:lang w:val="ru-RU"/>
              </w:rPr>
              <w:t xml:space="preserve">Један рад са међународног научног скупа објављен у целини категорије М31 или М33.  </w:t>
            </w:r>
            <w:r w:rsidRPr="00332E4B">
              <w:rPr>
                <w:rStyle w:val="Bodytext2Exact5"/>
                <w:rFonts w:ascii="Times New Roman" w:hAnsi="Times New Roman"/>
                <w:i/>
                <w:sz w:val="24"/>
                <w:lang w:val="ru-RU"/>
              </w:rPr>
              <w:t>(</w:t>
            </w:r>
            <w:r>
              <w:rPr>
                <w:rStyle w:val="Bodytext2Exact5"/>
                <w:rFonts w:ascii="Times New Roman" w:hAnsi="Times New Roman"/>
                <w:i/>
                <w:sz w:val="24"/>
                <w:lang w:val="ru-RU"/>
              </w:rPr>
              <w:t>за поновни избор ванр. проф.</w:t>
            </w:r>
            <w:r w:rsidRPr="00332E4B">
              <w:rPr>
                <w:rStyle w:val="Bodytext2Exact5"/>
                <w:rFonts w:ascii="Times New Roman" w:hAnsi="Times New Roman"/>
                <w:i/>
                <w:sz w:val="24"/>
                <w:lang w:val="ru-RU"/>
              </w:rPr>
              <w:t>)</w:t>
            </w:r>
          </w:p>
          <w:p w:rsidR="00163055" w:rsidRPr="00905E9C" w:rsidRDefault="00163055" w:rsidP="00986919">
            <w:pPr>
              <w:jc w:val="both"/>
            </w:pPr>
          </w:p>
        </w:tc>
        <w:tc>
          <w:tcPr>
            <w:tcW w:w="1186" w:type="dxa"/>
          </w:tcPr>
          <w:p w:rsidR="00163055" w:rsidRPr="00905E9C" w:rsidRDefault="00163055" w:rsidP="00986919"/>
        </w:tc>
        <w:tc>
          <w:tcPr>
            <w:tcW w:w="3613" w:type="dxa"/>
          </w:tcPr>
          <w:p w:rsidR="00163055" w:rsidRPr="00905E9C" w:rsidRDefault="00163055" w:rsidP="00986919"/>
        </w:tc>
      </w:tr>
      <w:tr w:rsidR="00163055" w:rsidRPr="00905E9C" w:rsidTr="00986919">
        <w:tc>
          <w:tcPr>
            <w:tcW w:w="416" w:type="dxa"/>
          </w:tcPr>
          <w:p w:rsidR="00163055" w:rsidRPr="00905E9C" w:rsidRDefault="00163055" w:rsidP="00986919">
            <w:r w:rsidRPr="00905E9C">
              <w:t>16</w:t>
            </w:r>
          </w:p>
        </w:tc>
        <w:tc>
          <w:tcPr>
            <w:tcW w:w="4072" w:type="dxa"/>
          </w:tcPr>
          <w:p w:rsidR="00163055" w:rsidRPr="00905E9C" w:rsidRDefault="00163055" w:rsidP="00986919">
            <w:pPr>
              <w:tabs>
                <w:tab w:val="left" w:pos="-72"/>
              </w:tabs>
              <w:jc w:val="both"/>
              <w:rPr>
                <w:rStyle w:val="Bodytext2Exact5"/>
                <w:rFonts w:ascii="Times New Roman" w:hAnsi="Times New Roman"/>
                <w:i/>
                <w:sz w:val="24"/>
              </w:rPr>
            </w:pPr>
            <w:r w:rsidRPr="00905E9C">
              <w:rPr>
                <w:rStyle w:val="Bodytext22"/>
                <w:rFonts w:ascii="Times New Roman" w:hAnsi="Times New Roman"/>
                <w:sz w:val="24"/>
                <w:lang w:val="ru-RU"/>
              </w:rPr>
              <w:t xml:space="preserve">Један рад са научног скупа националног значаја објављен у целини категорије М61 или М63.  </w:t>
            </w:r>
            <w:r w:rsidRPr="00332E4B">
              <w:rPr>
                <w:rStyle w:val="Bodytext2Exact5"/>
                <w:rFonts w:ascii="Times New Roman" w:hAnsi="Times New Roman"/>
                <w:i/>
                <w:sz w:val="24"/>
                <w:lang w:val="ru-RU"/>
              </w:rPr>
              <w:t>(</w:t>
            </w:r>
            <w:r>
              <w:rPr>
                <w:rStyle w:val="Bodytext2Exact5"/>
                <w:rFonts w:ascii="Times New Roman" w:hAnsi="Times New Roman"/>
                <w:i/>
                <w:sz w:val="24"/>
                <w:lang w:val="ru-RU"/>
              </w:rPr>
              <w:t>за поновни избор ванр. проф.</w:t>
            </w:r>
            <w:r w:rsidRPr="00332E4B">
              <w:rPr>
                <w:rStyle w:val="Bodytext2Exact5"/>
                <w:rFonts w:ascii="Times New Roman" w:hAnsi="Times New Roman"/>
                <w:i/>
                <w:sz w:val="24"/>
                <w:lang w:val="ru-RU"/>
              </w:rPr>
              <w:t>)</w:t>
            </w:r>
          </w:p>
          <w:p w:rsidR="00163055" w:rsidRPr="00905E9C" w:rsidRDefault="00163055" w:rsidP="00986919">
            <w:pPr>
              <w:jc w:val="both"/>
              <w:rPr>
                <w:rStyle w:val="Bodytext2Exact5"/>
                <w:rFonts w:ascii="Times New Roman" w:hAnsi="Times New Roman"/>
                <w:sz w:val="24"/>
              </w:rPr>
            </w:pPr>
          </w:p>
        </w:tc>
        <w:tc>
          <w:tcPr>
            <w:tcW w:w="1186" w:type="dxa"/>
          </w:tcPr>
          <w:p w:rsidR="00163055" w:rsidRPr="00905E9C" w:rsidRDefault="00163055" w:rsidP="00986919"/>
        </w:tc>
        <w:tc>
          <w:tcPr>
            <w:tcW w:w="3613" w:type="dxa"/>
          </w:tcPr>
          <w:p w:rsidR="00163055" w:rsidRPr="00905E9C" w:rsidRDefault="00163055" w:rsidP="00986919"/>
        </w:tc>
      </w:tr>
      <w:tr w:rsidR="00163055" w:rsidRPr="00A87BAB" w:rsidTr="00986919">
        <w:tc>
          <w:tcPr>
            <w:tcW w:w="416" w:type="dxa"/>
          </w:tcPr>
          <w:p w:rsidR="00163055" w:rsidRPr="00905E9C" w:rsidRDefault="00163055" w:rsidP="00986919">
            <w:r w:rsidRPr="00905E9C">
              <w:t>17</w:t>
            </w:r>
          </w:p>
        </w:tc>
        <w:tc>
          <w:tcPr>
            <w:tcW w:w="4072" w:type="dxa"/>
          </w:tcPr>
          <w:p w:rsidR="00163055" w:rsidRPr="00905E9C" w:rsidRDefault="00163055" w:rsidP="00986919">
            <w:pPr>
              <w:jc w:val="both"/>
              <w:rPr>
                <w:rStyle w:val="Bodytext2Exact5"/>
                <w:rFonts w:ascii="Times New Roman" w:hAnsi="Times New Roman"/>
                <w:sz w:val="24"/>
                <w:lang w:val="ru-RU"/>
              </w:rPr>
            </w:pPr>
            <w:r w:rsidRPr="00905E9C">
              <w:rPr>
                <w:rStyle w:val="Bodytext22"/>
                <w:rFonts w:ascii="Times New Roman" w:hAnsi="Times New Roman"/>
                <w:sz w:val="24"/>
                <w:lang w:val="ru-RU"/>
              </w:rPr>
              <w:t xml:space="preserve">Објављен један рад из категорије М21, М22 или М23 од првог избора у звање </w:t>
            </w:r>
            <w:r>
              <w:rPr>
                <w:rStyle w:val="Bodytext2Exact5"/>
                <w:rFonts w:ascii="Times New Roman" w:hAnsi="Times New Roman"/>
                <w:sz w:val="24"/>
                <w:lang w:val="ru-RU"/>
              </w:rPr>
              <w:t>ванредног професора</w:t>
            </w:r>
            <w:r w:rsidRPr="00905E9C">
              <w:rPr>
                <w:rStyle w:val="Bodytext2Exact5"/>
                <w:rFonts w:ascii="Times New Roman" w:hAnsi="Times New Roman"/>
                <w:sz w:val="24"/>
                <w:lang w:val="ru-RU"/>
              </w:rPr>
              <w:t xml:space="preserve"> </w:t>
            </w:r>
            <w:r w:rsidRPr="00905E9C">
              <w:rPr>
                <w:rStyle w:val="Bodytext22"/>
                <w:rFonts w:ascii="Times New Roman" w:hAnsi="Times New Roman"/>
                <w:sz w:val="24"/>
                <w:lang w:val="ru-RU"/>
              </w:rPr>
              <w:t xml:space="preserve">из научне области за коју се бира </w:t>
            </w:r>
          </w:p>
        </w:tc>
        <w:tc>
          <w:tcPr>
            <w:tcW w:w="1186" w:type="dxa"/>
          </w:tcPr>
          <w:p w:rsidR="00163055" w:rsidRPr="00905E9C" w:rsidRDefault="00163055" w:rsidP="00986919">
            <w:pPr>
              <w:rPr>
                <w:lang w:val="ru-RU"/>
              </w:rPr>
            </w:pPr>
          </w:p>
        </w:tc>
        <w:tc>
          <w:tcPr>
            <w:tcW w:w="3613" w:type="dxa"/>
          </w:tcPr>
          <w:p w:rsidR="00163055" w:rsidRPr="00905E9C" w:rsidRDefault="00163055" w:rsidP="00986919">
            <w:pPr>
              <w:rPr>
                <w:lang w:val="ru-RU"/>
              </w:rPr>
            </w:pPr>
          </w:p>
        </w:tc>
      </w:tr>
      <w:tr w:rsidR="00163055" w:rsidRPr="00A87BAB" w:rsidTr="00986919">
        <w:tc>
          <w:tcPr>
            <w:tcW w:w="416" w:type="dxa"/>
          </w:tcPr>
          <w:p w:rsidR="00163055" w:rsidRPr="00905E9C" w:rsidRDefault="00163055" w:rsidP="00986919">
            <w:r w:rsidRPr="00905E9C">
              <w:t>18</w:t>
            </w:r>
          </w:p>
        </w:tc>
        <w:tc>
          <w:tcPr>
            <w:tcW w:w="4072" w:type="dxa"/>
          </w:tcPr>
          <w:p w:rsidR="00163055" w:rsidRPr="00905E9C" w:rsidRDefault="00163055" w:rsidP="00986919">
            <w:pPr>
              <w:jc w:val="both"/>
              <w:rPr>
                <w:rStyle w:val="Bodytext2Exact5"/>
                <w:rFonts w:ascii="Times New Roman" w:hAnsi="Times New Roman"/>
                <w:sz w:val="24"/>
                <w:lang w:val="ru-RU"/>
              </w:rPr>
            </w:pPr>
            <w:r w:rsidRPr="00905E9C">
              <w:rPr>
                <w:rStyle w:val="Bodytext22"/>
                <w:rFonts w:ascii="Times New Roman" w:hAnsi="Times New Roman"/>
                <w:sz w:val="24"/>
                <w:lang w:val="ru-RU"/>
              </w:rPr>
              <w:t xml:space="preserve">Објављен један рад из категорије М24 од првог избора у звање </w:t>
            </w:r>
            <w:r>
              <w:rPr>
                <w:rStyle w:val="Bodytext2Exact5"/>
                <w:rFonts w:ascii="Times New Roman" w:hAnsi="Times New Roman"/>
                <w:sz w:val="24"/>
                <w:lang w:val="ru-RU"/>
              </w:rPr>
              <w:t>анредног професора</w:t>
            </w:r>
            <w:r w:rsidRPr="00905E9C">
              <w:rPr>
                <w:rStyle w:val="Bodytext22"/>
                <w:rFonts w:ascii="Times New Roman" w:hAnsi="Times New Roman"/>
                <w:sz w:val="24"/>
                <w:lang w:val="ru-RU"/>
              </w:rPr>
              <w:t xml:space="preserve"> из научне области за коју се бира. Додатно испуњен услов из категорије М21, М22 или М23 може, један за један, да замени услов из категорије М24 или М51</w:t>
            </w:r>
          </w:p>
        </w:tc>
        <w:tc>
          <w:tcPr>
            <w:tcW w:w="1186" w:type="dxa"/>
          </w:tcPr>
          <w:p w:rsidR="00163055" w:rsidRPr="00905E9C" w:rsidRDefault="00163055" w:rsidP="00986919">
            <w:pPr>
              <w:rPr>
                <w:lang w:val="ru-RU"/>
              </w:rPr>
            </w:pPr>
          </w:p>
        </w:tc>
        <w:tc>
          <w:tcPr>
            <w:tcW w:w="3613" w:type="dxa"/>
          </w:tcPr>
          <w:p w:rsidR="00163055" w:rsidRPr="00905E9C" w:rsidRDefault="00163055" w:rsidP="00986919">
            <w:pPr>
              <w:rPr>
                <w:lang w:val="ru-RU"/>
              </w:rPr>
            </w:pPr>
          </w:p>
        </w:tc>
      </w:tr>
      <w:tr w:rsidR="00163055" w:rsidRPr="00A87BAB" w:rsidTr="00986919">
        <w:tc>
          <w:tcPr>
            <w:tcW w:w="416" w:type="dxa"/>
          </w:tcPr>
          <w:p w:rsidR="00163055" w:rsidRPr="00905E9C" w:rsidRDefault="00163055" w:rsidP="00986919">
            <w:r w:rsidRPr="00905E9C">
              <w:t>19</w:t>
            </w:r>
          </w:p>
        </w:tc>
        <w:tc>
          <w:tcPr>
            <w:tcW w:w="4072" w:type="dxa"/>
          </w:tcPr>
          <w:p w:rsidR="00163055" w:rsidRPr="00905E9C" w:rsidRDefault="00163055" w:rsidP="00986919">
            <w:pPr>
              <w:jc w:val="both"/>
              <w:rPr>
                <w:rStyle w:val="Bodytext22"/>
                <w:rFonts w:ascii="Times New Roman" w:hAnsi="Times New Roman"/>
                <w:sz w:val="24"/>
                <w:lang w:val="ru-RU"/>
              </w:rPr>
            </w:pPr>
            <w:r w:rsidRPr="00905E9C">
              <w:rPr>
                <w:rStyle w:val="Bodytext22"/>
                <w:rFonts w:ascii="Times New Roman" w:hAnsi="Times New Roman"/>
                <w:sz w:val="24"/>
                <w:lang w:val="ru-RU"/>
              </w:rPr>
              <w:t xml:space="preserve">Објављених пет радова из категорије М51 у периоду од последњег избора из научне области за коју се бира. Додатно испуњен услов из категорије М24 може, један за један, да замени услов из категорије М51 </w:t>
            </w:r>
          </w:p>
        </w:tc>
        <w:tc>
          <w:tcPr>
            <w:tcW w:w="1186" w:type="dxa"/>
          </w:tcPr>
          <w:p w:rsidR="00163055" w:rsidRPr="00905E9C" w:rsidRDefault="00163055" w:rsidP="00986919">
            <w:pPr>
              <w:rPr>
                <w:lang w:val="ru-RU"/>
              </w:rPr>
            </w:pPr>
          </w:p>
        </w:tc>
        <w:tc>
          <w:tcPr>
            <w:tcW w:w="3613" w:type="dxa"/>
          </w:tcPr>
          <w:p w:rsidR="00163055" w:rsidRPr="00905E9C" w:rsidRDefault="00163055" w:rsidP="00986919">
            <w:pPr>
              <w:rPr>
                <w:lang w:val="ru-RU"/>
              </w:rPr>
            </w:pPr>
          </w:p>
        </w:tc>
      </w:tr>
      <w:tr w:rsidR="00163055" w:rsidRPr="00905E9C" w:rsidTr="00986919">
        <w:tc>
          <w:tcPr>
            <w:tcW w:w="416" w:type="dxa"/>
          </w:tcPr>
          <w:p w:rsidR="00163055" w:rsidRPr="00905E9C" w:rsidRDefault="00163055" w:rsidP="00986919">
            <w:r w:rsidRPr="00905E9C">
              <w:t>20</w:t>
            </w:r>
          </w:p>
        </w:tc>
        <w:tc>
          <w:tcPr>
            <w:tcW w:w="4072" w:type="dxa"/>
          </w:tcPr>
          <w:p w:rsidR="00163055" w:rsidRPr="00905E9C" w:rsidRDefault="00163055" w:rsidP="00986919">
            <w:pPr>
              <w:tabs>
                <w:tab w:val="left" w:pos="-2160"/>
              </w:tabs>
              <w:rPr>
                <w:rStyle w:val="Bodytext22"/>
                <w:rFonts w:ascii="Times New Roman" w:hAnsi="Times New Roman"/>
                <w:sz w:val="24"/>
              </w:rPr>
            </w:pPr>
            <w:r w:rsidRPr="00905E9C">
              <w:rPr>
                <w:rStyle w:val="Bodytext22"/>
                <w:rFonts w:ascii="Times New Roman" w:hAnsi="Times New Roman"/>
                <w:sz w:val="24"/>
              </w:rPr>
              <w:t>Цитираност од 10 xeтepo цитата.</w:t>
            </w:r>
          </w:p>
          <w:p w:rsidR="00163055" w:rsidRPr="00905E9C" w:rsidRDefault="00163055" w:rsidP="00986919">
            <w:pPr>
              <w:jc w:val="both"/>
              <w:rPr>
                <w:rStyle w:val="Bodytext22"/>
                <w:rFonts w:ascii="Times New Roman" w:hAnsi="Times New Roman"/>
                <w:sz w:val="24"/>
              </w:rPr>
            </w:pPr>
          </w:p>
        </w:tc>
        <w:tc>
          <w:tcPr>
            <w:tcW w:w="1186" w:type="dxa"/>
          </w:tcPr>
          <w:p w:rsidR="00163055" w:rsidRPr="00905E9C" w:rsidRDefault="00163055" w:rsidP="00986919"/>
        </w:tc>
        <w:tc>
          <w:tcPr>
            <w:tcW w:w="3613" w:type="dxa"/>
          </w:tcPr>
          <w:p w:rsidR="00163055" w:rsidRPr="00905E9C" w:rsidRDefault="00163055" w:rsidP="00986919"/>
        </w:tc>
      </w:tr>
      <w:tr w:rsidR="00163055" w:rsidRPr="00A87BAB" w:rsidTr="00986919">
        <w:tc>
          <w:tcPr>
            <w:tcW w:w="416" w:type="dxa"/>
          </w:tcPr>
          <w:p w:rsidR="00163055" w:rsidRPr="00905E9C" w:rsidRDefault="00163055" w:rsidP="00986919">
            <w:r w:rsidRPr="00905E9C">
              <w:t>21</w:t>
            </w:r>
          </w:p>
        </w:tc>
        <w:tc>
          <w:tcPr>
            <w:tcW w:w="4072" w:type="dxa"/>
          </w:tcPr>
          <w:p w:rsidR="00163055" w:rsidRPr="00905E9C" w:rsidRDefault="00163055" w:rsidP="00986919">
            <w:pPr>
              <w:tabs>
                <w:tab w:val="left" w:pos="-2160"/>
              </w:tabs>
              <w:rPr>
                <w:rStyle w:val="Bodytext22"/>
                <w:rFonts w:ascii="Times New Roman" w:hAnsi="Times New Roman"/>
                <w:sz w:val="24"/>
                <w:lang w:val="ru-RU"/>
              </w:rPr>
            </w:pPr>
            <w:r w:rsidRPr="00905E9C">
              <w:rPr>
                <w:rStyle w:val="Bodytext22"/>
                <w:rFonts w:ascii="Times New Roman" w:hAnsi="Times New Roman"/>
                <w:sz w:val="24"/>
                <w:lang w:val="ru-RU"/>
              </w:rPr>
              <w:t>Два рада са међународног научног скупа објављена у целини категорије М31 или М33</w:t>
            </w:r>
          </w:p>
          <w:p w:rsidR="00163055" w:rsidRPr="00905E9C" w:rsidRDefault="00163055" w:rsidP="00986919">
            <w:pPr>
              <w:tabs>
                <w:tab w:val="left" w:pos="-2160"/>
              </w:tabs>
              <w:rPr>
                <w:rStyle w:val="Bodytext22"/>
                <w:rFonts w:ascii="Times New Roman" w:hAnsi="Times New Roman"/>
                <w:sz w:val="24"/>
                <w:lang w:val="ru-RU"/>
              </w:rPr>
            </w:pPr>
          </w:p>
        </w:tc>
        <w:tc>
          <w:tcPr>
            <w:tcW w:w="1186" w:type="dxa"/>
          </w:tcPr>
          <w:p w:rsidR="00163055" w:rsidRPr="00905E9C" w:rsidRDefault="00163055" w:rsidP="00986919">
            <w:pPr>
              <w:rPr>
                <w:lang w:val="ru-RU"/>
              </w:rPr>
            </w:pPr>
          </w:p>
        </w:tc>
        <w:tc>
          <w:tcPr>
            <w:tcW w:w="3613" w:type="dxa"/>
          </w:tcPr>
          <w:p w:rsidR="00163055" w:rsidRPr="00905E9C" w:rsidRDefault="00163055" w:rsidP="00986919">
            <w:pPr>
              <w:rPr>
                <w:lang w:val="ru-RU"/>
              </w:rPr>
            </w:pPr>
          </w:p>
        </w:tc>
      </w:tr>
      <w:tr w:rsidR="00163055" w:rsidRPr="00A87BAB" w:rsidTr="00986919">
        <w:tc>
          <w:tcPr>
            <w:tcW w:w="416" w:type="dxa"/>
          </w:tcPr>
          <w:p w:rsidR="00163055" w:rsidRPr="00905E9C" w:rsidRDefault="00163055" w:rsidP="00986919">
            <w:r w:rsidRPr="00905E9C">
              <w:t>22</w:t>
            </w:r>
          </w:p>
        </w:tc>
        <w:tc>
          <w:tcPr>
            <w:tcW w:w="4072" w:type="dxa"/>
          </w:tcPr>
          <w:p w:rsidR="00163055" w:rsidRPr="00905E9C" w:rsidRDefault="00163055" w:rsidP="00986919">
            <w:pPr>
              <w:tabs>
                <w:tab w:val="left" w:pos="-2160"/>
              </w:tabs>
              <w:rPr>
                <w:rStyle w:val="Bodytext22"/>
                <w:rFonts w:ascii="Times New Roman" w:hAnsi="Times New Roman"/>
                <w:sz w:val="24"/>
                <w:lang w:val="ru-RU"/>
              </w:rPr>
            </w:pPr>
            <w:r w:rsidRPr="00905E9C">
              <w:rPr>
                <w:rStyle w:val="Bodytext22"/>
                <w:rFonts w:ascii="Times New Roman" w:hAnsi="Times New Roman"/>
                <w:sz w:val="24"/>
                <w:lang w:val="ru-RU"/>
              </w:rPr>
              <w:t>Два рада са научног скупа националног значаја објављена у целини категорије М61 или М63</w:t>
            </w:r>
          </w:p>
          <w:p w:rsidR="00163055" w:rsidRPr="00905E9C" w:rsidRDefault="00163055" w:rsidP="00986919">
            <w:pPr>
              <w:tabs>
                <w:tab w:val="left" w:pos="-2160"/>
              </w:tabs>
              <w:rPr>
                <w:rStyle w:val="Bodytext22"/>
                <w:rFonts w:ascii="Times New Roman" w:hAnsi="Times New Roman"/>
                <w:sz w:val="24"/>
                <w:lang w:val="ru-RU"/>
              </w:rPr>
            </w:pPr>
          </w:p>
        </w:tc>
        <w:tc>
          <w:tcPr>
            <w:tcW w:w="1186" w:type="dxa"/>
          </w:tcPr>
          <w:p w:rsidR="00163055" w:rsidRPr="00905E9C" w:rsidRDefault="00163055" w:rsidP="00986919">
            <w:pPr>
              <w:rPr>
                <w:lang w:val="ru-RU"/>
              </w:rPr>
            </w:pPr>
          </w:p>
        </w:tc>
        <w:tc>
          <w:tcPr>
            <w:tcW w:w="3613" w:type="dxa"/>
          </w:tcPr>
          <w:p w:rsidR="00163055" w:rsidRPr="00905E9C" w:rsidRDefault="00163055" w:rsidP="00986919">
            <w:pPr>
              <w:rPr>
                <w:lang w:val="ru-RU"/>
              </w:rPr>
            </w:pPr>
          </w:p>
        </w:tc>
      </w:tr>
      <w:tr w:rsidR="00163055" w:rsidRPr="00A87BAB" w:rsidTr="00986919">
        <w:tc>
          <w:tcPr>
            <w:tcW w:w="416" w:type="dxa"/>
          </w:tcPr>
          <w:p w:rsidR="00163055" w:rsidRPr="00905E9C" w:rsidRDefault="00163055" w:rsidP="00986919">
            <w:r w:rsidRPr="00905E9C">
              <w:t>23</w:t>
            </w:r>
          </w:p>
        </w:tc>
        <w:tc>
          <w:tcPr>
            <w:tcW w:w="4072" w:type="dxa"/>
          </w:tcPr>
          <w:p w:rsidR="00163055" w:rsidRPr="00905E9C" w:rsidRDefault="00163055" w:rsidP="00986919">
            <w:pPr>
              <w:tabs>
                <w:tab w:val="left" w:pos="-2160"/>
              </w:tabs>
              <w:rPr>
                <w:rStyle w:val="Bodytext22"/>
                <w:rFonts w:ascii="Times New Roman" w:hAnsi="Times New Roman"/>
                <w:sz w:val="24"/>
                <w:lang w:val="ru-RU"/>
              </w:rPr>
            </w:pPr>
            <w:r w:rsidRPr="00905E9C">
              <w:rPr>
                <w:rStyle w:val="Bodytext22"/>
                <w:rFonts w:ascii="Times New Roman" w:hAnsi="Times New Roman"/>
                <w:sz w:val="24"/>
                <w:lang w:val="ru-RU"/>
              </w:rPr>
              <w:t xml:space="preserve">Одобрен и објављен универзитетски уџбеник за предмет из студијског програма факултета, односно универзитета или научна монографија (са </w:t>
            </w:r>
            <w:r w:rsidRPr="00905E9C">
              <w:rPr>
                <w:rStyle w:val="Bodytext22"/>
                <w:rFonts w:ascii="Times New Roman" w:hAnsi="Times New Roman"/>
                <w:sz w:val="24"/>
              </w:rPr>
              <w:t>ISBN</w:t>
            </w:r>
            <w:r w:rsidRPr="00905E9C">
              <w:rPr>
                <w:rStyle w:val="Bodytext22"/>
                <w:rFonts w:ascii="Times New Roman" w:hAnsi="Times New Roman"/>
                <w:sz w:val="24"/>
                <w:lang w:val="ru-RU"/>
              </w:rPr>
              <w:t xml:space="preserve"> бројем) из научне области за коју се бира, у периоду од избора у претходно звање</w:t>
            </w:r>
          </w:p>
        </w:tc>
        <w:tc>
          <w:tcPr>
            <w:tcW w:w="1186" w:type="dxa"/>
          </w:tcPr>
          <w:p w:rsidR="00163055" w:rsidRPr="00905E9C" w:rsidRDefault="00163055" w:rsidP="00986919">
            <w:pPr>
              <w:rPr>
                <w:lang w:val="ru-RU"/>
              </w:rPr>
            </w:pPr>
          </w:p>
        </w:tc>
        <w:tc>
          <w:tcPr>
            <w:tcW w:w="3613" w:type="dxa"/>
          </w:tcPr>
          <w:p w:rsidR="00163055" w:rsidRPr="00905E9C" w:rsidRDefault="00163055" w:rsidP="00986919">
            <w:pPr>
              <w:rPr>
                <w:lang w:val="ru-RU"/>
              </w:rPr>
            </w:pPr>
          </w:p>
        </w:tc>
      </w:tr>
      <w:tr w:rsidR="00163055" w:rsidRPr="00A87BAB" w:rsidTr="00986919">
        <w:trPr>
          <w:trHeight w:val="584"/>
        </w:trPr>
        <w:tc>
          <w:tcPr>
            <w:tcW w:w="416" w:type="dxa"/>
          </w:tcPr>
          <w:p w:rsidR="00163055" w:rsidRPr="00905E9C" w:rsidRDefault="00163055" w:rsidP="00986919">
            <w:r w:rsidRPr="00905E9C">
              <w:t>24</w:t>
            </w:r>
          </w:p>
        </w:tc>
        <w:tc>
          <w:tcPr>
            <w:tcW w:w="4072" w:type="dxa"/>
          </w:tcPr>
          <w:p w:rsidR="00163055" w:rsidRPr="00905E9C" w:rsidRDefault="00163055" w:rsidP="00986919">
            <w:pPr>
              <w:jc w:val="both"/>
              <w:rPr>
                <w:rStyle w:val="Bodytext2Exact5"/>
                <w:rFonts w:ascii="Times New Roman" w:hAnsi="Times New Roman"/>
                <w:sz w:val="24"/>
                <w:lang w:val="ru-RU"/>
              </w:rPr>
            </w:pPr>
            <w:r w:rsidRPr="00905E9C">
              <w:rPr>
                <w:rStyle w:val="Bodytext22"/>
                <w:rFonts w:ascii="Times New Roman" w:hAnsi="Times New Roman"/>
                <w:sz w:val="24"/>
                <w:lang w:val="ru-RU"/>
              </w:rPr>
              <w:t>Број радова као услов за менторство у вођењу докт. дисерт. – (стандард 9 Правилника о стандардима...)</w:t>
            </w:r>
          </w:p>
        </w:tc>
        <w:tc>
          <w:tcPr>
            <w:tcW w:w="1186" w:type="dxa"/>
          </w:tcPr>
          <w:p w:rsidR="00163055" w:rsidRPr="00905E9C" w:rsidRDefault="00163055" w:rsidP="00986919">
            <w:pPr>
              <w:rPr>
                <w:lang w:val="ru-RU"/>
              </w:rPr>
            </w:pPr>
          </w:p>
        </w:tc>
        <w:tc>
          <w:tcPr>
            <w:tcW w:w="3613" w:type="dxa"/>
          </w:tcPr>
          <w:p w:rsidR="00163055" w:rsidRPr="00905E9C" w:rsidRDefault="00163055" w:rsidP="00986919">
            <w:pPr>
              <w:rPr>
                <w:lang w:val="ru-RU"/>
              </w:rPr>
            </w:pPr>
          </w:p>
        </w:tc>
      </w:tr>
    </w:tbl>
    <w:p w:rsidR="00163055" w:rsidRPr="00905E9C" w:rsidRDefault="00163055" w:rsidP="00986919">
      <w:pPr>
        <w:tabs>
          <w:tab w:val="left" w:pos="720"/>
        </w:tabs>
        <w:autoSpaceDE w:val="0"/>
        <w:autoSpaceDN w:val="0"/>
        <w:adjustRightInd w:val="0"/>
        <w:jc w:val="both"/>
        <w:rPr>
          <w:b/>
          <w:bCs/>
          <w:lang w:val="ru-RU"/>
        </w:rPr>
      </w:pPr>
    </w:p>
    <w:p w:rsidR="00163055" w:rsidRPr="00905E9C" w:rsidRDefault="00163055" w:rsidP="00986919">
      <w:pPr>
        <w:tabs>
          <w:tab w:val="left" w:pos="720"/>
        </w:tabs>
        <w:autoSpaceDE w:val="0"/>
        <w:autoSpaceDN w:val="0"/>
        <w:adjustRightInd w:val="0"/>
        <w:jc w:val="both"/>
        <w:rPr>
          <w:b/>
          <w:bCs/>
        </w:rPr>
      </w:pPr>
      <w:r w:rsidRPr="00905E9C">
        <w:rPr>
          <w:b/>
          <w:bCs/>
        </w:rPr>
        <w:t>ИЗБОРНИ УСЛОВИ:</w:t>
      </w:r>
    </w:p>
    <w:p w:rsidR="00163055" w:rsidRPr="00905E9C" w:rsidRDefault="00163055" w:rsidP="00986919">
      <w:pPr>
        <w:tabs>
          <w:tab w:val="left" w:pos="720"/>
        </w:tabs>
        <w:autoSpaceDE w:val="0"/>
        <w:autoSpaceDN w:val="0"/>
        <w:adjustRightInd w:val="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8"/>
        <w:gridCol w:w="6389"/>
      </w:tblGrid>
      <w:tr w:rsidR="00163055" w:rsidRPr="00A87BAB" w:rsidTr="00986919">
        <w:tc>
          <w:tcPr>
            <w:tcW w:w="2898" w:type="dxa"/>
          </w:tcPr>
          <w:p w:rsidR="00163055" w:rsidRPr="00905E9C" w:rsidRDefault="00163055" w:rsidP="00986919">
            <w:pPr>
              <w:tabs>
                <w:tab w:val="left" w:pos="720"/>
              </w:tabs>
              <w:autoSpaceDE w:val="0"/>
              <w:autoSpaceDN w:val="0"/>
              <w:adjustRightInd w:val="0"/>
              <w:jc w:val="center"/>
              <w:rPr>
                <w:bCs/>
                <w:i/>
              </w:rPr>
            </w:pPr>
            <w:r w:rsidRPr="00905E9C">
              <w:rPr>
                <w:bCs/>
                <w:i/>
              </w:rPr>
              <w:t xml:space="preserve"> (изабрати 2 од 3 услова)</w:t>
            </w:r>
          </w:p>
        </w:tc>
        <w:tc>
          <w:tcPr>
            <w:tcW w:w="6389" w:type="dxa"/>
          </w:tcPr>
          <w:p w:rsidR="00163055" w:rsidRPr="00905E9C" w:rsidRDefault="00163055" w:rsidP="00986919">
            <w:pPr>
              <w:pStyle w:val="Header"/>
              <w:tabs>
                <w:tab w:val="left" w:pos="0"/>
              </w:tabs>
              <w:rPr>
                <w:i/>
                <w:snapToGrid w:val="0"/>
                <w:szCs w:val="24"/>
                <w:lang w:val="ru-RU" w:eastAsia="en-US"/>
              </w:rPr>
            </w:pPr>
            <w:r w:rsidRPr="00905E9C">
              <w:rPr>
                <w:i/>
                <w:snapToGrid w:val="0"/>
                <w:szCs w:val="24"/>
                <w:lang w:val="ru-RU" w:eastAsia="en-US"/>
              </w:rPr>
              <w:t>Заокружити ближе одреднице</w:t>
            </w:r>
          </w:p>
          <w:p w:rsidR="00163055" w:rsidRPr="00905E9C" w:rsidRDefault="00163055" w:rsidP="00986919">
            <w:pPr>
              <w:pStyle w:val="Header"/>
              <w:tabs>
                <w:tab w:val="left" w:pos="0"/>
              </w:tabs>
              <w:rPr>
                <w:i/>
                <w:snapToGrid w:val="0"/>
                <w:szCs w:val="24"/>
                <w:lang w:val="ru-RU" w:eastAsia="en-US"/>
              </w:rPr>
            </w:pPr>
            <w:r w:rsidRPr="00905E9C">
              <w:rPr>
                <w:i/>
                <w:snapToGrid w:val="0"/>
                <w:szCs w:val="24"/>
                <w:lang w:val="ru-RU" w:eastAsia="en-US"/>
              </w:rPr>
              <w:t>(најмање п</w:t>
            </w:r>
            <w:r w:rsidRPr="00905E9C">
              <w:rPr>
                <w:i/>
                <w:snapToGrid w:val="0"/>
                <w:szCs w:val="24"/>
                <w:lang w:eastAsia="en-US"/>
              </w:rPr>
              <w:t>o</w:t>
            </w:r>
            <w:r w:rsidRPr="00905E9C">
              <w:rPr>
                <w:i/>
                <w:snapToGrid w:val="0"/>
                <w:szCs w:val="24"/>
                <w:lang w:val="ru-RU" w:eastAsia="en-US"/>
              </w:rPr>
              <w:t xml:space="preserve"> једна из 2 изабрана услова)</w:t>
            </w:r>
          </w:p>
          <w:p w:rsidR="00163055" w:rsidRPr="00905E9C" w:rsidRDefault="00163055" w:rsidP="00986919">
            <w:pPr>
              <w:pStyle w:val="Header"/>
              <w:tabs>
                <w:tab w:val="left" w:pos="0"/>
              </w:tabs>
              <w:rPr>
                <w:i/>
                <w:snapToGrid w:val="0"/>
                <w:szCs w:val="24"/>
                <w:lang w:val="ru-RU" w:eastAsia="en-US"/>
              </w:rPr>
            </w:pPr>
          </w:p>
        </w:tc>
      </w:tr>
      <w:tr w:rsidR="00163055" w:rsidRPr="00A87BAB" w:rsidTr="00986919">
        <w:tc>
          <w:tcPr>
            <w:tcW w:w="2898" w:type="dxa"/>
          </w:tcPr>
          <w:p w:rsidR="00163055" w:rsidRPr="00905E9C" w:rsidRDefault="00163055" w:rsidP="00986919">
            <w:pPr>
              <w:pStyle w:val="Header"/>
              <w:tabs>
                <w:tab w:val="left" w:pos="0"/>
              </w:tabs>
              <w:rPr>
                <w:snapToGrid w:val="0"/>
                <w:szCs w:val="24"/>
                <w:lang w:eastAsia="en-US"/>
              </w:rPr>
            </w:pPr>
            <w:r w:rsidRPr="00905E9C">
              <w:rPr>
                <w:szCs w:val="24"/>
                <w:lang w:eastAsia="en-US"/>
              </w:rPr>
              <w:t xml:space="preserve">1. </w:t>
            </w:r>
            <w:r w:rsidRPr="00905E9C">
              <w:rPr>
                <w:b/>
                <w:szCs w:val="24"/>
                <w:lang w:eastAsia="en-US"/>
              </w:rPr>
              <w:t>Стручно-професионални допринос</w:t>
            </w:r>
          </w:p>
        </w:tc>
        <w:tc>
          <w:tcPr>
            <w:tcW w:w="6389" w:type="dxa"/>
          </w:tcPr>
          <w:p w:rsidR="00163055" w:rsidRPr="00905E9C" w:rsidRDefault="00163055" w:rsidP="00986919">
            <w:pPr>
              <w:autoSpaceDE w:val="0"/>
              <w:autoSpaceDN w:val="0"/>
              <w:adjustRightInd w:val="0"/>
              <w:rPr>
                <w:b/>
                <w:lang w:val="ru-RU"/>
              </w:rPr>
            </w:pPr>
            <w:r w:rsidRPr="00905E9C">
              <w:rPr>
                <w:b/>
                <w:lang w:val="ru-RU"/>
              </w:rPr>
              <w:t>1. Председник или члан уређивачког одбора научних часописа или зборника радова у земљи или иностранству.</w:t>
            </w:r>
          </w:p>
          <w:p w:rsidR="00163055" w:rsidRPr="00905E9C" w:rsidRDefault="00163055" w:rsidP="00986919">
            <w:pPr>
              <w:autoSpaceDE w:val="0"/>
              <w:autoSpaceDN w:val="0"/>
              <w:adjustRightInd w:val="0"/>
              <w:rPr>
                <w:b/>
                <w:lang w:val="ru-RU"/>
              </w:rPr>
            </w:pPr>
            <w:r w:rsidRPr="00905E9C">
              <w:rPr>
                <w:b/>
                <w:lang w:val="ru-RU"/>
              </w:rPr>
              <w:t>2. Председник или члан организационог или научног одбора на научним скуповима националног или међународног нивоа.</w:t>
            </w:r>
          </w:p>
          <w:p w:rsidR="00163055" w:rsidRPr="00905E9C" w:rsidRDefault="00163055" w:rsidP="00986919">
            <w:pPr>
              <w:autoSpaceDE w:val="0"/>
              <w:autoSpaceDN w:val="0"/>
              <w:adjustRightInd w:val="0"/>
              <w:rPr>
                <w:b/>
                <w:lang w:val="ru-RU"/>
              </w:rPr>
            </w:pPr>
            <w:r w:rsidRPr="00905E9C">
              <w:rPr>
                <w:b/>
                <w:lang w:val="ru-RU"/>
              </w:rPr>
              <w:t>3. Председник или члан комисија за израду завршних радова на академским мастер или докторским студијама.</w:t>
            </w:r>
          </w:p>
          <w:p w:rsidR="00163055" w:rsidRPr="00905E9C" w:rsidRDefault="00163055" w:rsidP="00986919">
            <w:pPr>
              <w:autoSpaceDE w:val="0"/>
              <w:autoSpaceDN w:val="0"/>
              <w:adjustRightInd w:val="0"/>
              <w:rPr>
                <w:b/>
                <w:lang w:val="ru-RU"/>
              </w:rPr>
            </w:pPr>
            <w:r w:rsidRPr="00905E9C">
              <w:rPr>
                <w:b/>
                <w:lang w:val="ru-RU"/>
              </w:rPr>
              <w:t>4. Руководилац или сарадник на домаћим и међународним научним пројектима.</w:t>
            </w:r>
          </w:p>
          <w:p w:rsidR="00163055" w:rsidRPr="00905E9C" w:rsidRDefault="00163055" w:rsidP="00986919">
            <w:pPr>
              <w:pStyle w:val="Header"/>
              <w:tabs>
                <w:tab w:val="left" w:pos="0"/>
              </w:tabs>
              <w:rPr>
                <w:snapToGrid w:val="0"/>
                <w:szCs w:val="24"/>
                <w:lang w:val="ru-RU" w:eastAsia="en-US"/>
              </w:rPr>
            </w:pPr>
          </w:p>
        </w:tc>
      </w:tr>
      <w:tr w:rsidR="00163055" w:rsidRPr="00A87BAB" w:rsidTr="00986919">
        <w:tc>
          <w:tcPr>
            <w:tcW w:w="2898" w:type="dxa"/>
          </w:tcPr>
          <w:p w:rsidR="00163055" w:rsidRPr="00905E9C" w:rsidRDefault="00163055" w:rsidP="00986919">
            <w:pPr>
              <w:pStyle w:val="Header"/>
              <w:tabs>
                <w:tab w:val="left" w:pos="0"/>
              </w:tabs>
              <w:rPr>
                <w:snapToGrid w:val="0"/>
                <w:szCs w:val="24"/>
                <w:lang w:val="ru-RU" w:eastAsia="en-US"/>
              </w:rPr>
            </w:pPr>
            <w:r w:rsidRPr="00905E9C">
              <w:rPr>
                <w:szCs w:val="24"/>
                <w:lang w:val="ru-RU" w:eastAsia="en-US"/>
              </w:rPr>
              <w:t xml:space="preserve">2. </w:t>
            </w:r>
            <w:r w:rsidRPr="00905E9C">
              <w:rPr>
                <w:b/>
                <w:szCs w:val="24"/>
                <w:lang w:val="ru-RU" w:eastAsia="en-US"/>
              </w:rPr>
              <w:t>Допринос академској и широј заједници</w:t>
            </w:r>
          </w:p>
        </w:tc>
        <w:tc>
          <w:tcPr>
            <w:tcW w:w="6389" w:type="dxa"/>
          </w:tcPr>
          <w:p w:rsidR="00163055" w:rsidRPr="00905E9C" w:rsidRDefault="00163055" w:rsidP="00986919">
            <w:pPr>
              <w:autoSpaceDE w:val="0"/>
              <w:autoSpaceDN w:val="0"/>
              <w:adjustRightInd w:val="0"/>
              <w:rPr>
                <w:b/>
                <w:lang w:val="ru-RU"/>
              </w:rPr>
            </w:pPr>
            <w:r w:rsidRPr="00905E9C">
              <w:rPr>
                <w:b/>
                <w:lang w:val="ru-RU"/>
              </w:rPr>
              <w:t>1. Чланство у страним или домаћим академијама наука, чланство у</w:t>
            </w:r>
          </w:p>
          <w:p w:rsidR="00163055" w:rsidRPr="00905E9C" w:rsidRDefault="00163055" w:rsidP="00986919">
            <w:pPr>
              <w:autoSpaceDE w:val="0"/>
              <w:autoSpaceDN w:val="0"/>
              <w:adjustRightInd w:val="0"/>
              <w:rPr>
                <w:b/>
                <w:lang w:val="ru-RU"/>
              </w:rPr>
            </w:pPr>
            <w:r w:rsidRPr="00905E9C">
              <w:rPr>
                <w:b/>
                <w:lang w:val="ru-RU"/>
              </w:rPr>
              <w:t>стручним или научним асоцијацијама у које се члан бира.</w:t>
            </w:r>
          </w:p>
          <w:p w:rsidR="00163055" w:rsidRPr="00905E9C" w:rsidRDefault="00163055" w:rsidP="00986919">
            <w:pPr>
              <w:autoSpaceDE w:val="0"/>
              <w:autoSpaceDN w:val="0"/>
              <w:adjustRightInd w:val="0"/>
              <w:rPr>
                <w:b/>
                <w:lang w:val="ru-RU"/>
              </w:rPr>
            </w:pPr>
            <w:r w:rsidRPr="00905E9C">
              <w:rPr>
                <w:b/>
                <w:lang w:val="ru-RU"/>
              </w:rPr>
              <w:t>2. Председник или члан органа управљања, стручног органа или</w:t>
            </w:r>
          </w:p>
          <w:p w:rsidR="00163055" w:rsidRPr="00905E9C" w:rsidRDefault="00163055" w:rsidP="00986919">
            <w:pPr>
              <w:autoSpaceDE w:val="0"/>
              <w:autoSpaceDN w:val="0"/>
              <w:adjustRightInd w:val="0"/>
              <w:rPr>
                <w:b/>
                <w:lang w:val="ru-RU"/>
              </w:rPr>
            </w:pPr>
            <w:r w:rsidRPr="00905E9C">
              <w:rPr>
                <w:b/>
                <w:lang w:val="ru-RU"/>
              </w:rPr>
              <w:t>комисија на факултету или универзитету у земљи или иностранству.</w:t>
            </w:r>
          </w:p>
          <w:p w:rsidR="00163055" w:rsidRPr="00905E9C" w:rsidRDefault="00163055" w:rsidP="00986919">
            <w:pPr>
              <w:autoSpaceDE w:val="0"/>
              <w:autoSpaceDN w:val="0"/>
              <w:adjustRightInd w:val="0"/>
              <w:rPr>
                <w:b/>
                <w:lang w:val="ru-RU"/>
              </w:rPr>
            </w:pPr>
            <w:r w:rsidRPr="00905E9C">
              <w:rPr>
                <w:b/>
                <w:lang w:val="ru-RU"/>
              </w:rPr>
              <w:t>3. Члан националног савета, стручног, законодавног или другог органа и комисије министарстава.</w:t>
            </w:r>
          </w:p>
          <w:p w:rsidR="00163055" w:rsidRPr="00905E9C" w:rsidRDefault="00163055" w:rsidP="00986919">
            <w:pPr>
              <w:autoSpaceDE w:val="0"/>
              <w:autoSpaceDN w:val="0"/>
              <w:adjustRightInd w:val="0"/>
              <w:rPr>
                <w:b/>
                <w:lang w:val="ru-RU"/>
              </w:rPr>
            </w:pPr>
            <w:r w:rsidRPr="00905E9C">
              <w:rPr>
                <w:b/>
                <w:lang w:val="ru-RU"/>
              </w:rPr>
              <w:t>4. Учешће у наставним активностима ван студијских програма (перманентно образовање, курсеви у организацији</w:t>
            </w:r>
          </w:p>
          <w:p w:rsidR="00163055" w:rsidRPr="00905E9C" w:rsidRDefault="00163055" w:rsidP="00986919">
            <w:pPr>
              <w:autoSpaceDE w:val="0"/>
              <w:autoSpaceDN w:val="0"/>
              <w:adjustRightInd w:val="0"/>
              <w:rPr>
                <w:b/>
                <w:lang w:val="ru-RU"/>
              </w:rPr>
            </w:pPr>
            <w:r w:rsidRPr="00905E9C">
              <w:rPr>
                <w:b/>
                <w:lang w:val="ru-RU"/>
              </w:rPr>
              <w:t>професионалних удружења и институција, програми едукације</w:t>
            </w:r>
          </w:p>
          <w:p w:rsidR="00163055" w:rsidRPr="00905E9C" w:rsidRDefault="00163055" w:rsidP="00986919">
            <w:pPr>
              <w:autoSpaceDE w:val="0"/>
              <w:autoSpaceDN w:val="0"/>
              <w:adjustRightInd w:val="0"/>
              <w:rPr>
                <w:b/>
                <w:lang w:val="ru-RU"/>
              </w:rPr>
            </w:pPr>
            <w:r w:rsidRPr="00905E9C">
              <w:rPr>
                <w:b/>
                <w:lang w:val="ru-RU"/>
              </w:rPr>
              <w:t>наставника) или у активностима популаризације науке.</w:t>
            </w:r>
          </w:p>
          <w:p w:rsidR="00163055" w:rsidRPr="00905E9C" w:rsidRDefault="00163055" w:rsidP="00986919">
            <w:pPr>
              <w:tabs>
                <w:tab w:val="left" w:pos="720"/>
              </w:tabs>
              <w:autoSpaceDE w:val="0"/>
              <w:autoSpaceDN w:val="0"/>
              <w:adjustRightInd w:val="0"/>
              <w:rPr>
                <w:lang w:val="ru-RU"/>
              </w:rPr>
            </w:pPr>
            <w:r w:rsidRPr="00905E9C">
              <w:rPr>
                <w:lang w:val="ru-RU"/>
              </w:rPr>
              <w:t>5. Домаће или међународне награде и признања у развоју образовања или науке.</w:t>
            </w:r>
          </w:p>
        </w:tc>
      </w:tr>
      <w:tr w:rsidR="00163055" w:rsidRPr="00A87BAB" w:rsidTr="00986919">
        <w:tc>
          <w:tcPr>
            <w:tcW w:w="2898" w:type="dxa"/>
          </w:tcPr>
          <w:p w:rsidR="00163055" w:rsidRPr="00905E9C" w:rsidRDefault="00163055" w:rsidP="00986919">
            <w:pPr>
              <w:tabs>
                <w:tab w:val="left" w:pos="720"/>
              </w:tabs>
              <w:autoSpaceDE w:val="0"/>
              <w:autoSpaceDN w:val="0"/>
              <w:adjustRightInd w:val="0"/>
              <w:rPr>
                <w:b/>
                <w:lang w:val="ru-RU"/>
              </w:rPr>
            </w:pPr>
            <w:r w:rsidRPr="00905E9C">
              <w:rPr>
                <w:lang w:val="ru-RU"/>
              </w:rPr>
              <w:t xml:space="preserve">3. </w:t>
            </w:r>
            <w:r w:rsidRPr="00905E9C">
              <w:rPr>
                <w:b/>
                <w:lang w:val="ru-RU"/>
              </w:rPr>
              <w:t>Сарадња са другим високошколским, научноистраживачким установама, односно установама културе или уметности у земљи и</w:t>
            </w:r>
          </w:p>
          <w:p w:rsidR="00163055" w:rsidRPr="00905E9C" w:rsidRDefault="00163055" w:rsidP="00986919">
            <w:pPr>
              <w:pStyle w:val="Header"/>
              <w:tabs>
                <w:tab w:val="left" w:pos="0"/>
              </w:tabs>
              <w:rPr>
                <w:snapToGrid w:val="0"/>
                <w:szCs w:val="24"/>
                <w:lang w:eastAsia="en-US"/>
              </w:rPr>
            </w:pPr>
            <w:r w:rsidRPr="00905E9C">
              <w:rPr>
                <w:b/>
                <w:szCs w:val="24"/>
                <w:lang w:eastAsia="en-US"/>
              </w:rPr>
              <w:t>иностранству</w:t>
            </w:r>
          </w:p>
        </w:tc>
        <w:tc>
          <w:tcPr>
            <w:tcW w:w="6389" w:type="dxa"/>
          </w:tcPr>
          <w:p w:rsidR="00163055" w:rsidRPr="00905E9C" w:rsidRDefault="00163055" w:rsidP="00986919">
            <w:pPr>
              <w:autoSpaceDE w:val="0"/>
              <w:autoSpaceDN w:val="0"/>
              <w:adjustRightInd w:val="0"/>
              <w:rPr>
                <w:lang w:val="ru-RU"/>
              </w:rPr>
            </w:pPr>
            <w:r w:rsidRPr="00905E9C">
              <w:rPr>
                <w:lang w:val="ru-RU"/>
              </w:rPr>
              <w:t>1. Руковођење или учешће у међународним научним или стручним пројекатима и студијама</w:t>
            </w:r>
          </w:p>
          <w:p w:rsidR="00163055" w:rsidRPr="00905E9C" w:rsidRDefault="00163055" w:rsidP="00986919">
            <w:pPr>
              <w:autoSpaceDE w:val="0"/>
              <w:autoSpaceDN w:val="0"/>
              <w:adjustRightInd w:val="0"/>
              <w:rPr>
                <w:b/>
                <w:lang w:val="ru-RU"/>
              </w:rPr>
            </w:pPr>
            <w:r w:rsidRPr="00905E9C">
              <w:rPr>
                <w:b/>
                <w:lang w:val="ru-RU"/>
              </w:rPr>
              <w:t>2. Радно ангажовање у настави или комисијама на другим</w:t>
            </w:r>
          </w:p>
          <w:p w:rsidR="00163055" w:rsidRPr="00905E9C" w:rsidRDefault="00163055" w:rsidP="00986919">
            <w:pPr>
              <w:autoSpaceDE w:val="0"/>
              <w:autoSpaceDN w:val="0"/>
              <w:adjustRightInd w:val="0"/>
              <w:rPr>
                <w:b/>
                <w:lang w:val="ru-RU"/>
              </w:rPr>
            </w:pPr>
            <w:r w:rsidRPr="00905E9C">
              <w:rPr>
                <w:b/>
                <w:lang w:val="ru-RU"/>
              </w:rPr>
              <w:t>високошколским или научноистраживачким институцијама у земљи или иностранству, или звање гостујућег професора или истраживача.</w:t>
            </w:r>
          </w:p>
          <w:p w:rsidR="00163055" w:rsidRPr="00905E9C" w:rsidRDefault="00163055" w:rsidP="00986919">
            <w:pPr>
              <w:autoSpaceDE w:val="0"/>
              <w:autoSpaceDN w:val="0"/>
              <w:adjustRightInd w:val="0"/>
              <w:rPr>
                <w:lang w:val="ru-RU"/>
              </w:rPr>
            </w:pPr>
            <w:r w:rsidRPr="00905E9C">
              <w:rPr>
                <w:lang w:val="ru-RU"/>
              </w:rPr>
              <w:t>3. Руковођење радом или чланство у органу или професионалном удружењу или организацији националног или међународног нивоа.</w:t>
            </w:r>
          </w:p>
          <w:p w:rsidR="00163055" w:rsidRPr="00905E9C" w:rsidRDefault="00163055" w:rsidP="00986919">
            <w:pPr>
              <w:autoSpaceDE w:val="0"/>
              <w:autoSpaceDN w:val="0"/>
              <w:adjustRightInd w:val="0"/>
              <w:rPr>
                <w:b/>
                <w:lang w:val="ru-RU"/>
              </w:rPr>
            </w:pPr>
            <w:r w:rsidRPr="00905E9C">
              <w:rPr>
                <w:b/>
                <w:lang w:val="ru-RU"/>
              </w:rPr>
              <w:t>4. Учешће у програмима размене наставника и студената.</w:t>
            </w:r>
          </w:p>
          <w:p w:rsidR="00163055" w:rsidRPr="00905E9C" w:rsidRDefault="00163055" w:rsidP="00986919">
            <w:pPr>
              <w:autoSpaceDE w:val="0"/>
              <w:autoSpaceDN w:val="0"/>
              <w:adjustRightInd w:val="0"/>
              <w:rPr>
                <w:lang w:val="ru-RU"/>
              </w:rPr>
            </w:pPr>
            <w:r w:rsidRPr="00905E9C">
              <w:rPr>
                <w:lang w:val="ru-RU"/>
              </w:rPr>
              <w:t>5. Учешће у изради и спровођењу заједничких студијских програма</w:t>
            </w:r>
          </w:p>
          <w:p w:rsidR="00163055" w:rsidRPr="00905E9C" w:rsidRDefault="00163055" w:rsidP="00986919">
            <w:pPr>
              <w:pStyle w:val="Header"/>
              <w:tabs>
                <w:tab w:val="left" w:pos="0"/>
              </w:tabs>
              <w:rPr>
                <w:snapToGrid w:val="0"/>
                <w:szCs w:val="24"/>
                <w:lang w:val="ru-RU" w:eastAsia="en-US"/>
              </w:rPr>
            </w:pPr>
            <w:r w:rsidRPr="00905E9C">
              <w:rPr>
                <w:szCs w:val="24"/>
                <w:lang w:val="ru-RU" w:eastAsia="en-US"/>
              </w:rPr>
              <w:t>6. Предавања по позиву на универзитетима у земљи или иностранству.</w:t>
            </w:r>
          </w:p>
        </w:tc>
      </w:tr>
    </w:tbl>
    <w:p w:rsidR="00163055" w:rsidRPr="00905E9C" w:rsidRDefault="00163055" w:rsidP="00986919">
      <w:pPr>
        <w:rPr>
          <w:b/>
          <w:lang w:val="ru-RU"/>
        </w:rPr>
      </w:pPr>
    </w:p>
    <w:p w:rsidR="00163055" w:rsidRPr="00905E9C" w:rsidRDefault="00163055" w:rsidP="00986919">
      <w:pPr>
        <w:rPr>
          <w:i/>
          <w:lang w:val="ru-RU"/>
        </w:rPr>
      </w:pPr>
      <w:r w:rsidRPr="00905E9C">
        <w:rPr>
          <w:b/>
          <w:lang w:val="ru-RU"/>
        </w:rPr>
        <w:t xml:space="preserve">*Напомена: </w:t>
      </w:r>
      <w:r w:rsidRPr="00905E9C">
        <w:rPr>
          <w:i/>
          <w:lang w:val="ru-RU"/>
        </w:rPr>
        <w:t>На крају табеле кратко описати заокружену одредницу</w:t>
      </w:r>
    </w:p>
    <w:p w:rsidR="00163055" w:rsidRPr="00905E9C" w:rsidRDefault="00163055" w:rsidP="00986919">
      <w:pPr>
        <w:rPr>
          <w:i/>
          <w:lang w:val="ru-RU"/>
        </w:rPr>
      </w:pPr>
    </w:p>
    <w:p w:rsidR="00163055" w:rsidRPr="00905E9C" w:rsidRDefault="00163055" w:rsidP="00986919">
      <w:pPr>
        <w:spacing w:before="60" w:after="60" w:line="276" w:lineRule="auto"/>
        <w:ind w:firstLine="720"/>
        <w:jc w:val="both"/>
        <w:rPr>
          <w:b/>
          <w:bCs/>
          <w:noProof/>
          <w:lang w:val="ru-RU"/>
        </w:rPr>
      </w:pPr>
      <w:r w:rsidRPr="00905E9C">
        <w:rPr>
          <w:b/>
          <w:bCs/>
          <w:noProof/>
          <w:lang w:val="ru-RU"/>
        </w:rPr>
        <w:t>1. СТРУЧНО-ПРОФЕСИОНАЛНИ ДОПРИНОС</w:t>
      </w:r>
    </w:p>
    <w:p w:rsidR="00163055" w:rsidRPr="00905E9C" w:rsidRDefault="00163055" w:rsidP="00986919">
      <w:pPr>
        <w:spacing w:before="60" w:after="60" w:line="276" w:lineRule="auto"/>
        <w:jc w:val="both"/>
        <w:rPr>
          <w:b/>
          <w:bCs/>
          <w:noProof/>
          <w:lang w:val="ru-RU"/>
        </w:rPr>
      </w:pPr>
    </w:p>
    <w:p w:rsidR="00163055" w:rsidRPr="00905E9C" w:rsidRDefault="00163055" w:rsidP="00986919">
      <w:pPr>
        <w:spacing w:before="60" w:after="60" w:line="276" w:lineRule="auto"/>
        <w:ind w:firstLine="720"/>
        <w:jc w:val="both"/>
        <w:rPr>
          <w:b/>
          <w:bCs/>
          <w:noProof/>
          <w:lang w:val="ru-RU"/>
        </w:rPr>
      </w:pPr>
      <w:r w:rsidRPr="00905E9C">
        <w:rPr>
          <w:b/>
          <w:bCs/>
          <w:noProof/>
          <w:lang w:val="ru-RU"/>
        </w:rPr>
        <w:t>1.1. Председник или члан уређивачког одбора научних часописа или зборника радова у земљи и иностранству</w:t>
      </w:r>
    </w:p>
    <w:p w:rsidR="00163055" w:rsidRPr="00905E9C" w:rsidRDefault="00163055" w:rsidP="00986919">
      <w:pPr>
        <w:spacing w:before="60" w:after="60" w:line="276" w:lineRule="auto"/>
        <w:jc w:val="both"/>
        <w:rPr>
          <w:lang w:val="ru-RU"/>
        </w:rPr>
      </w:pPr>
    </w:p>
    <w:p w:rsidR="00163055" w:rsidRPr="00905E9C" w:rsidRDefault="00163055" w:rsidP="00986919">
      <w:pPr>
        <w:spacing w:before="60" w:after="60" w:line="276" w:lineRule="auto"/>
        <w:ind w:firstLine="720"/>
        <w:jc w:val="both"/>
        <w:rPr>
          <w:noProof/>
          <w:lang w:val="ru-RU"/>
        </w:rPr>
      </w:pPr>
      <w:r w:rsidRPr="00905E9C">
        <w:rPr>
          <w:lang w:val="ru-RU"/>
        </w:rPr>
        <w:t xml:space="preserve">Од 2015. године кандидат је члан уређивачког одбора версконаучног часописа </w:t>
      </w:r>
      <w:r w:rsidRPr="00905E9C">
        <w:rPr>
          <w:i/>
          <w:lang w:val="ru-RU"/>
        </w:rPr>
        <w:t>Теолошки погледи</w:t>
      </w:r>
      <w:r w:rsidRPr="00905E9C">
        <w:rPr>
          <w:lang w:val="ru-RU"/>
        </w:rPr>
        <w:t xml:space="preserve"> (</w:t>
      </w:r>
      <w:r w:rsidRPr="00905E9C">
        <w:rPr>
          <w:noProof/>
        </w:rPr>
        <w:t>ISSN</w:t>
      </w:r>
      <w:r w:rsidRPr="00905E9C">
        <w:rPr>
          <w:noProof/>
          <w:lang w:val="ru-RU"/>
        </w:rPr>
        <w:t xml:space="preserve"> 0497-2597) </w:t>
      </w:r>
      <w:r w:rsidRPr="00905E9C">
        <w:rPr>
          <w:lang w:val="ru-RU"/>
        </w:rPr>
        <w:t>чији је издавач Свети архијерејски синод Српске православне цркве, Београд</w:t>
      </w:r>
      <w:r w:rsidRPr="00905E9C">
        <w:rPr>
          <w:noProof/>
          <w:lang w:val="ru-RU"/>
        </w:rPr>
        <w:t>.</w:t>
      </w:r>
    </w:p>
    <w:p w:rsidR="00163055" w:rsidRPr="00905E9C" w:rsidRDefault="00163055" w:rsidP="00986919">
      <w:pPr>
        <w:spacing w:before="60" w:after="60" w:line="276" w:lineRule="auto"/>
        <w:ind w:left="720"/>
        <w:jc w:val="both"/>
        <w:rPr>
          <w:b/>
          <w:bCs/>
          <w:noProof/>
          <w:lang w:val="ru-RU"/>
        </w:rPr>
      </w:pPr>
    </w:p>
    <w:p w:rsidR="00163055" w:rsidRPr="00905E9C" w:rsidRDefault="00163055" w:rsidP="00986919">
      <w:pPr>
        <w:spacing w:before="60" w:after="60" w:line="276" w:lineRule="auto"/>
        <w:ind w:firstLine="720"/>
        <w:rPr>
          <w:b/>
          <w:lang w:val="ru-RU"/>
        </w:rPr>
      </w:pPr>
      <w:r w:rsidRPr="00905E9C">
        <w:rPr>
          <w:b/>
          <w:lang w:val="ru-RU"/>
        </w:rPr>
        <w:t>1.3. Председник или члан комисија за израду завршних радова на академским мастер или докторским студијама</w:t>
      </w:r>
    </w:p>
    <w:p w:rsidR="00163055" w:rsidRPr="00905E9C" w:rsidRDefault="00163055" w:rsidP="00986919">
      <w:pPr>
        <w:spacing w:before="60" w:after="60" w:line="276" w:lineRule="auto"/>
        <w:rPr>
          <w:lang w:val="hr-HR"/>
        </w:rPr>
      </w:pPr>
    </w:p>
    <w:p w:rsidR="00163055" w:rsidRPr="00905E9C" w:rsidRDefault="00163055" w:rsidP="00986919">
      <w:pPr>
        <w:spacing w:before="60" w:after="60" w:line="276" w:lineRule="auto"/>
        <w:ind w:firstLine="720"/>
        <w:jc w:val="both"/>
        <w:rPr>
          <w:lang w:val="hr-HR"/>
        </w:rPr>
      </w:pPr>
      <w:r w:rsidRPr="00905E9C">
        <w:rPr>
          <w:lang w:val="ru-RU"/>
        </w:rPr>
        <w:t xml:space="preserve">Учествује у комисијама за </w:t>
      </w:r>
      <w:r w:rsidRPr="00905E9C">
        <w:rPr>
          <w:lang w:val="hr-HR"/>
        </w:rPr>
        <w:t>израду завршних рад</w:t>
      </w:r>
      <w:r w:rsidRPr="00905E9C">
        <w:rPr>
          <w:lang w:val="ru-RU"/>
        </w:rPr>
        <w:t>ов</w:t>
      </w:r>
      <w:r w:rsidRPr="00905E9C">
        <w:rPr>
          <w:lang w:val="hr-HR"/>
        </w:rPr>
        <w:t>а на академским мастер студијама</w:t>
      </w:r>
      <w:r w:rsidRPr="00905E9C">
        <w:rPr>
          <w:lang w:val="ru-RU"/>
        </w:rPr>
        <w:t xml:space="preserve"> у </w:t>
      </w:r>
      <w:r w:rsidRPr="00905E9C">
        <w:rPr>
          <w:lang w:val="hr-HR"/>
        </w:rPr>
        <w:t>својству члана</w:t>
      </w:r>
      <w:r w:rsidRPr="00905E9C">
        <w:rPr>
          <w:lang w:val="ru-RU"/>
        </w:rPr>
        <w:t xml:space="preserve"> комисије</w:t>
      </w:r>
      <w:r w:rsidRPr="00905E9C">
        <w:rPr>
          <w:lang w:val="hr-HR"/>
        </w:rPr>
        <w:t xml:space="preserve">. </w:t>
      </w:r>
    </w:p>
    <w:p w:rsidR="00163055" w:rsidRPr="00905E9C" w:rsidRDefault="00163055" w:rsidP="00986919">
      <w:pPr>
        <w:spacing w:before="60" w:after="60" w:line="276" w:lineRule="auto"/>
        <w:ind w:left="720"/>
        <w:rPr>
          <w:lang w:val="hr-HR"/>
        </w:rPr>
      </w:pPr>
    </w:p>
    <w:p w:rsidR="00163055" w:rsidRPr="00905E9C" w:rsidRDefault="00163055" w:rsidP="00986919">
      <w:pPr>
        <w:spacing w:before="60" w:after="60" w:line="276" w:lineRule="auto"/>
        <w:ind w:firstLine="720"/>
        <w:jc w:val="both"/>
        <w:rPr>
          <w:b/>
          <w:lang w:val="sr-Cyrl-CS"/>
        </w:rPr>
      </w:pPr>
      <w:r w:rsidRPr="00905E9C">
        <w:rPr>
          <w:b/>
          <w:lang w:val="sr-Cyrl-CS"/>
        </w:rPr>
        <w:t>3. САРАДЊА СА ДРУГИМ ВИСОКОШКОЛСКИМ, НАУЧНОИСТРАЖИВАЧКИМ УСТАНОВАМА, ОДНОСНО УСТАНОВАМА КУЛТУРЕ ИЛИ УМЕТНОСТИ У ЗЕМЉИ И ИНОСТРАНСТВУ</w:t>
      </w:r>
    </w:p>
    <w:p w:rsidR="00163055" w:rsidRPr="00905E9C" w:rsidRDefault="00163055" w:rsidP="00986919">
      <w:pPr>
        <w:autoSpaceDE w:val="0"/>
        <w:autoSpaceDN w:val="0"/>
        <w:adjustRightInd w:val="0"/>
        <w:spacing w:before="60" w:after="60"/>
        <w:ind w:firstLine="720"/>
        <w:jc w:val="both"/>
        <w:rPr>
          <w:b/>
          <w:lang w:val="ru-RU"/>
        </w:rPr>
      </w:pPr>
      <w:r w:rsidRPr="00905E9C">
        <w:rPr>
          <w:b/>
          <w:lang w:val="ru-RU"/>
        </w:rPr>
        <w:t>3.3. Руковођење радом или чланство у органу или професионалном удружењу или организацији националног или међународног нивоа.</w:t>
      </w:r>
    </w:p>
    <w:p w:rsidR="00163055" w:rsidRPr="00905E9C" w:rsidRDefault="00163055" w:rsidP="00986919">
      <w:pPr>
        <w:spacing w:before="60" w:after="60" w:line="276" w:lineRule="auto"/>
        <w:rPr>
          <w:lang w:val="ru-RU"/>
        </w:rPr>
      </w:pPr>
    </w:p>
    <w:p w:rsidR="00163055" w:rsidRPr="00905E9C" w:rsidRDefault="00163055" w:rsidP="00986919">
      <w:pPr>
        <w:spacing w:before="60" w:after="60" w:line="276" w:lineRule="auto"/>
        <w:ind w:left="720"/>
        <w:rPr>
          <w:lang w:val="sr-Cyrl-CS"/>
        </w:rPr>
      </w:pPr>
      <w:r w:rsidRPr="00905E9C">
        <w:rPr>
          <w:lang w:val="sr-Cyrl-CS"/>
        </w:rPr>
        <w:t xml:space="preserve">Члан је две секције професионалног удружења Друштво за стране језике и књижевности Србије: </w:t>
      </w:r>
    </w:p>
    <w:p w:rsidR="00163055" w:rsidRPr="00905E9C" w:rsidRDefault="00163055" w:rsidP="00B10AA3">
      <w:pPr>
        <w:numPr>
          <w:ilvl w:val="0"/>
          <w:numId w:val="40"/>
        </w:numPr>
        <w:spacing w:before="60" w:after="60" w:line="276" w:lineRule="auto"/>
        <w:rPr>
          <w:lang w:val="sr-Cyrl-CS"/>
        </w:rPr>
      </w:pPr>
      <w:r w:rsidRPr="00905E9C">
        <w:rPr>
          <w:lang w:val="sr-Cyrl-CS"/>
        </w:rPr>
        <w:t>Секције универзитетских наставника страног језика струке</w:t>
      </w:r>
    </w:p>
    <w:p w:rsidR="00163055" w:rsidRPr="00905E9C" w:rsidRDefault="00163055" w:rsidP="00B10AA3">
      <w:pPr>
        <w:numPr>
          <w:ilvl w:val="0"/>
          <w:numId w:val="40"/>
        </w:numPr>
        <w:spacing w:before="60" w:after="60" w:line="276" w:lineRule="auto"/>
        <w:rPr>
          <w:lang w:val="sr-Cyrl-CS"/>
        </w:rPr>
      </w:pPr>
      <w:r w:rsidRPr="00905E9C">
        <w:rPr>
          <w:lang w:val="sr-Cyrl-CS"/>
        </w:rPr>
        <w:t>Секције наставника класичних језика</w:t>
      </w:r>
    </w:p>
    <w:p w:rsidR="00163055" w:rsidRPr="00905E9C" w:rsidRDefault="00163055" w:rsidP="00B10AA3">
      <w:pPr>
        <w:spacing w:before="60" w:after="60" w:line="276" w:lineRule="auto"/>
        <w:ind w:left="1080"/>
        <w:rPr>
          <w:lang w:val="sr-Cyrl-CS"/>
        </w:rPr>
      </w:pPr>
      <w:r w:rsidRPr="00905E9C">
        <w:rPr>
          <w:lang w:val="sr-Cyrl-CS"/>
        </w:rPr>
        <w:t xml:space="preserve"> </w:t>
      </w:r>
    </w:p>
    <w:p w:rsidR="00163055" w:rsidRPr="00905E9C" w:rsidRDefault="00163055" w:rsidP="00986919">
      <w:pPr>
        <w:jc w:val="center"/>
        <w:rPr>
          <w:b/>
          <w:lang w:val="ru-RU"/>
        </w:rPr>
      </w:pPr>
    </w:p>
    <w:p w:rsidR="00163055" w:rsidRPr="00905E9C" w:rsidRDefault="00163055" w:rsidP="00986919">
      <w:pPr>
        <w:jc w:val="center"/>
        <w:rPr>
          <w:b/>
          <w:lang w:val="ru-RU"/>
        </w:rPr>
      </w:pPr>
    </w:p>
    <w:p w:rsidR="00163055" w:rsidRPr="00905E9C" w:rsidRDefault="00163055" w:rsidP="00986919">
      <w:pPr>
        <w:jc w:val="center"/>
        <w:rPr>
          <w:b/>
          <w:lang w:val="ru-RU"/>
        </w:rPr>
      </w:pPr>
      <w:r w:rsidRPr="00905E9C">
        <w:rPr>
          <w:b/>
        </w:rPr>
        <w:t>I</w:t>
      </w:r>
      <w:r w:rsidRPr="00905E9C">
        <w:rPr>
          <w:b/>
          <w:lang w:val="sl-SI"/>
        </w:rPr>
        <w:t>I</w:t>
      </w:r>
      <w:r w:rsidRPr="00905E9C">
        <w:rPr>
          <w:b/>
        </w:rPr>
        <w:t>I</w:t>
      </w:r>
      <w:r w:rsidRPr="00905E9C">
        <w:rPr>
          <w:b/>
          <w:lang w:val="ru-RU"/>
        </w:rPr>
        <w:t xml:space="preserve"> - ЗАКЉУЧНО МИШЉЕЊЕ И ПРЕДЛОГ КОМИСИЈЕ</w:t>
      </w:r>
    </w:p>
    <w:p w:rsidR="00163055" w:rsidRPr="00905E9C" w:rsidRDefault="00163055" w:rsidP="00986919">
      <w:pPr>
        <w:jc w:val="center"/>
        <w:rPr>
          <w:b/>
          <w:lang w:val="sr-Latn-CS"/>
        </w:rPr>
      </w:pPr>
    </w:p>
    <w:p w:rsidR="00163055" w:rsidRPr="00905E9C" w:rsidRDefault="00163055" w:rsidP="00986919">
      <w:pPr>
        <w:rPr>
          <w:b/>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163055" w:rsidRPr="00A87BAB" w:rsidTr="00986919">
        <w:tc>
          <w:tcPr>
            <w:tcW w:w="9287" w:type="dxa"/>
          </w:tcPr>
          <w:p w:rsidR="00163055" w:rsidRPr="00905E9C" w:rsidRDefault="00163055" w:rsidP="00D263B7">
            <w:pPr>
              <w:spacing w:before="60" w:after="60"/>
              <w:jc w:val="both"/>
              <w:rPr>
                <w:lang w:val="ru-RU"/>
              </w:rPr>
            </w:pPr>
            <w:r w:rsidRPr="00905E9C">
              <w:rPr>
                <w:lang w:val="ru-RU"/>
              </w:rPr>
              <w:t xml:space="preserve">Пажљивим прегледом конкурсног материјала, </w:t>
            </w:r>
            <w:r w:rsidRPr="00905E9C">
              <w:rPr>
                <w:b/>
                <w:lang w:val="ru-RU"/>
              </w:rPr>
              <w:t xml:space="preserve">Комисија закључује да пријављени кандидат др Јелена </w:t>
            </w:r>
            <w:r w:rsidRPr="00332E4B">
              <w:rPr>
                <w:b/>
                <w:lang w:val="ru-RU"/>
              </w:rPr>
              <w:t>Фемић Касапис</w:t>
            </w:r>
            <w:r w:rsidRPr="00332E4B">
              <w:rPr>
                <w:lang w:val="ru-RU"/>
              </w:rPr>
              <w:t xml:space="preserve"> потврђује висок степен научно-истраживачких</w:t>
            </w:r>
            <w:r w:rsidRPr="00905E9C">
              <w:rPr>
                <w:lang w:val="ru-RU"/>
              </w:rPr>
              <w:t xml:space="preserve"> и наставно-педагошких квалификација у области за коју се бира, као и да </w:t>
            </w:r>
            <w:r w:rsidRPr="00905E9C">
              <w:rPr>
                <w:b/>
                <w:lang w:val="ru-RU"/>
              </w:rPr>
              <w:t>испуњава све законске услове за избор у звање ванредног професора</w:t>
            </w:r>
            <w:r w:rsidRPr="00905E9C">
              <w:rPr>
                <w:lang w:val="ru-RU"/>
              </w:rPr>
              <w:t xml:space="preserve">. </w:t>
            </w:r>
            <w:r w:rsidRPr="00905E9C">
              <w:rPr>
                <w:lang w:val="sr-Cyrl-CS"/>
              </w:rPr>
              <w:t xml:space="preserve">Комисија сматра да су се стекли сви законски услови да се др </w:t>
            </w:r>
            <w:r w:rsidRPr="00905E9C">
              <w:rPr>
                <w:lang w:val="ru-RU"/>
              </w:rPr>
              <w:t xml:space="preserve">Јелена </w:t>
            </w:r>
            <w:r w:rsidRPr="00332E4B">
              <w:rPr>
                <w:lang w:val="ru-RU"/>
              </w:rPr>
              <w:t>Фемић Касапис</w:t>
            </w:r>
            <w:r w:rsidRPr="00905E9C">
              <w:rPr>
                <w:lang w:val="sr-Cyrl-CS"/>
              </w:rPr>
              <w:t xml:space="preserve">, досадашњи доцент изабран за ужу научну област </w:t>
            </w:r>
            <w:r w:rsidRPr="00905E9C">
              <w:rPr>
                <w:lang w:val="ru-RU"/>
              </w:rPr>
              <w:t>Библијско-патристичка филологија за предмет Грчки језик</w:t>
            </w:r>
            <w:r w:rsidRPr="00905E9C">
              <w:rPr>
                <w:lang w:val="sr-Cyrl-CS"/>
              </w:rPr>
              <w:t xml:space="preserve"> на Православном богословском факултету Универзитета у Београду, изабере у звање ванредног професора за исту област, а на основу објављеног конкурса у публикацији Послови од 22. јула 2020. године на који се пријавила као једини кандидат који испуњава све законом предвиђене услове. Са поверењем и нарочитим уважавањем, обраћамо се Изборном већу Православног богословског факултета Универзитета у Београду са предлогом </w:t>
            </w:r>
            <w:r w:rsidRPr="00905E9C">
              <w:rPr>
                <w:b/>
                <w:lang w:val="sr-Cyrl-CS"/>
              </w:rPr>
              <w:t xml:space="preserve">да прихвати реферат Комисије и упути предлог Стручном већу за друштвено-хуманистичке науке Универзитета у Београду за избор др </w:t>
            </w:r>
            <w:r w:rsidRPr="00905E9C">
              <w:rPr>
                <w:b/>
                <w:lang w:val="ru-RU"/>
              </w:rPr>
              <w:t xml:space="preserve">Јелене </w:t>
            </w:r>
            <w:r w:rsidRPr="00332E4B">
              <w:rPr>
                <w:b/>
                <w:lang w:val="ru-RU"/>
              </w:rPr>
              <w:t>Фемић Касапис</w:t>
            </w:r>
            <w:r w:rsidRPr="00905E9C">
              <w:rPr>
                <w:lang w:val="ru-RU"/>
              </w:rPr>
              <w:t xml:space="preserve"> </w:t>
            </w:r>
            <w:r w:rsidRPr="00905E9C">
              <w:rPr>
                <w:b/>
                <w:lang w:val="sr-Cyrl-CS"/>
              </w:rPr>
              <w:t xml:space="preserve">у звање ванредног професора за ужу научну област </w:t>
            </w:r>
            <w:r w:rsidRPr="00905E9C">
              <w:rPr>
                <w:b/>
                <w:lang w:val="ru-RU"/>
              </w:rPr>
              <w:t>Библијско-патристичка филологија за предмет Грчки језик</w:t>
            </w:r>
            <w:r w:rsidRPr="00905E9C">
              <w:rPr>
                <w:b/>
                <w:lang w:val="sr-Cyrl-CS"/>
              </w:rPr>
              <w:t>, са пуним радним временом на поменутом Факултету</w:t>
            </w:r>
            <w:r w:rsidRPr="00905E9C">
              <w:rPr>
                <w:lang w:val="sr-Cyrl-CS"/>
              </w:rPr>
              <w:t>.</w:t>
            </w:r>
          </w:p>
        </w:tc>
      </w:tr>
    </w:tbl>
    <w:p w:rsidR="00163055" w:rsidRPr="00905E9C" w:rsidRDefault="00163055" w:rsidP="00986919">
      <w:pPr>
        <w:rPr>
          <w:lang w:val="ru-RU"/>
        </w:rPr>
      </w:pPr>
    </w:p>
    <w:p w:rsidR="00163055" w:rsidRPr="00905E9C" w:rsidRDefault="00163055" w:rsidP="00986919">
      <w:pPr>
        <w:rPr>
          <w:lang w:val="ru-RU"/>
        </w:rPr>
      </w:pPr>
    </w:p>
    <w:p w:rsidR="00163055" w:rsidRPr="00905E9C" w:rsidRDefault="00163055" w:rsidP="00986919">
      <w:pPr>
        <w:rPr>
          <w:lang w:val="ru-RU"/>
        </w:rPr>
      </w:pPr>
      <w:r w:rsidRPr="00905E9C">
        <w:rPr>
          <w:lang w:val="ru-RU"/>
        </w:rPr>
        <w:t xml:space="preserve">У Београду, </w:t>
      </w:r>
      <w:r w:rsidRPr="00332E4B">
        <w:rPr>
          <w:lang w:val="ru-RU"/>
        </w:rPr>
        <w:t>19.</w:t>
      </w:r>
      <w:r w:rsidRPr="00905E9C">
        <w:rPr>
          <w:lang w:val="ru-RU"/>
        </w:rPr>
        <w:t xml:space="preserve"> септембра 2020.</w:t>
      </w:r>
      <w:r w:rsidRPr="00905E9C">
        <w:rPr>
          <w:lang w:val="ru-RU"/>
        </w:rPr>
        <w:tab/>
      </w:r>
      <w:r w:rsidRPr="00905E9C">
        <w:rPr>
          <w:lang w:val="ru-RU"/>
        </w:rPr>
        <w:tab/>
      </w:r>
      <w:r w:rsidRPr="00905E9C">
        <w:rPr>
          <w:lang w:val="ru-RU"/>
        </w:rPr>
        <w:tab/>
      </w:r>
      <w:r w:rsidRPr="00905E9C">
        <w:rPr>
          <w:lang w:val="ru-RU"/>
        </w:rPr>
        <w:tab/>
      </w:r>
      <w:r w:rsidRPr="00905E9C">
        <w:rPr>
          <w:lang w:val="ru-RU"/>
        </w:rPr>
        <w:tab/>
        <w:t>ЧЛАНОВИ КОМИСИЈЕ</w:t>
      </w:r>
    </w:p>
    <w:p w:rsidR="00163055" w:rsidRPr="00905E9C" w:rsidRDefault="00163055" w:rsidP="00986919">
      <w:pPr>
        <w:ind w:left="1080"/>
        <w:jc w:val="right"/>
        <w:rPr>
          <w:lang w:val="ru-RU"/>
        </w:rPr>
      </w:pPr>
    </w:p>
    <w:p w:rsidR="00163055" w:rsidRPr="00905E9C" w:rsidRDefault="00163055" w:rsidP="00986919">
      <w:pPr>
        <w:ind w:left="1080"/>
        <w:jc w:val="right"/>
        <w:rPr>
          <w:lang w:val="ru-RU"/>
        </w:rPr>
      </w:pPr>
    </w:p>
    <w:p w:rsidR="00163055" w:rsidRPr="00905E9C" w:rsidRDefault="00163055" w:rsidP="00986919">
      <w:pPr>
        <w:ind w:left="1080"/>
        <w:jc w:val="right"/>
        <w:rPr>
          <w:lang w:val="ru-RU"/>
        </w:rPr>
      </w:pPr>
    </w:p>
    <w:p w:rsidR="00163055" w:rsidRPr="00905E9C" w:rsidRDefault="00163055" w:rsidP="00986919">
      <w:pPr>
        <w:pStyle w:val="Style6"/>
        <w:widowControl/>
        <w:tabs>
          <w:tab w:val="left" w:pos="5155"/>
        </w:tabs>
        <w:autoSpaceDE/>
        <w:autoSpaceDN/>
        <w:adjustRightInd/>
        <w:ind w:firstLine="720"/>
        <w:jc w:val="right"/>
        <w:rPr>
          <w:rStyle w:val="FontStyle23"/>
          <w:sz w:val="24"/>
          <w:lang w:val="ru-RU"/>
        </w:rPr>
      </w:pPr>
      <w:r w:rsidRPr="00905E9C">
        <w:rPr>
          <w:rStyle w:val="FontStyle23"/>
          <w:sz w:val="24"/>
          <w:lang w:val="sr-Cyrl-CS" w:eastAsia="sr-Cyrl-CS"/>
        </w:rPr>
        <w:t>____________________________</w:t>
      </w:r>
    </w:p>
    <w:p w:rsidR="00163055" w:rsidRPr="00905E9C" w:rsidRDefault="00163055" w:rsidP="00986919">
      <w:pPr>
        <w:pStyle w:val="Style6"/>
        <w:widowControl/>
        <w:jc w:val="right"/>
        <w:rPr>
          <w:rStyle w:val="FontStyle23"/>
          <w:sz w:val="24"/>
          <w:lang w:val="sr-Cyrl-CS" w:eastAsia="sr-Latn-CS"/>
        </w:rPr>
      </w:pPr>
      <w:r w:rsidRPr="00905E9C">
        <w:rPr>
          <w:rStyle w:val="FontStyle23"/>
          <w:sz w:val="24"/>
          <w:lang w:val="sr-Cyrl-CS" w:eastAsia="sr-Latn-CS"/>
        </w:rPr>
        <w:t xml:space="preserve">др </w:t>
      </w:r>
      <w:r w:rsidRPr="00905E9C">
        <w:rPr>
          <w:rStyle w:val="FontStyle23"/>
          <w:sz w:val="24"/>
          <w:lang w:val="ru-RU" w:eastAsia="sr-Latn-CS"/>
        </w:rPr>
        <w:t>Александар Лома</w:t>
      </w:r>
    </w:p>
    <w:p w:rsidR="00163055" w:rsidRPr="00905E9C" w:rsidRDefault="00163055" w:rsidP="00986919">
      <w:pPr>
        <w:pStyle w:val="Style6"/>
        <w:widowControl/>
        <w:jc w:val="right"/>
        <w:rPr>
          <w:rStyle w:val="FontStyle23"/>
          <w:sz w:val="24"/>
          <w:lang w:val="ru-RU"/>
        </w:rPr>
      </w:pPr>
      <w:r w:rsidRPr="00905E9C">
        <w:rPr>
          <w:rStyle w:val="FontStyle23"/>
          <w:sz w:val="24"/>
          <w:lang w:val="ru-RU" w:eastAsia="sr-Latn-CS"/>
        </w:rPr>
        <w:t>редовни</w:t>
      </w:r>
      <w:r w:rsidRPr="00905E9C">
        <w:rPr>
          <w:rStyle w:val="FontStyle23"/>
          <w:sz w:val="24"/>
          <w:lang w:val="sr-Cyrl-CS" w:eastAsia="sr-Latn-CS"/>
        </w:rPr>
        <w:t xml:space="preserve"> професор</w:t>
      </w:r>
    </w:p>
    <w:p w:rsidR="00163055" w:rsidRPr="00905E9C" w:rsidRDefault="00163055" w:rsidP="00986919">
      <w:pPr>
        <w:pStyle w:val="Style6"/>
        <w:widowControl/>
        <w:jc w:val="right"/>
        <w:rPr>
          <w:rStyle w:val="FontStyle23"/>
          <w:sz w:val="24"/>
          <w:lang w:val="sr-Cyrl-CS" w:eastAsia="sr-Latn-CS"/>
        </w:rPr>
      </w:pPr>
      <w:r w:rsidRPr="00905E9C">
        <w:rPr>
          <w:rStyle w:val="FontStyle23"/>
          <w:sz w:val="24"/>
          <w:lang w:val="sr-Cyrl-CS" w:eastAsia="sr-Latn-CS"/>
        </w:rPr>
        <w:t xml:space="preserve">Филозофског факултета </w:t>
      </w:r>
    </w:p>
    <w:p w:rsidR="00163055" w:rsidRPr="00905E9C" w:rsidRDefault="00163055" w:rsidP="00986919">
      <w:pPr>
        <w:pStyle w:val="Style6"/>
        <w:widowControl/>
        <w:jc w:val="right"/>
        <w:rPr>
          <w:rStyle w:val="FontStyle23"/>
          <w:sz w:val="24"/>
          <w:lang w:val="sr-Cyrl-CS" w:eastAsia="sr-Cyrl-CS"/>
        </w:rPr>
      </w:pPr>
      <w:r w:rsidRPr="00905E9C">
        <w:rPr>
          <w:rStyle w:val="FontStyle23"/>
          <w:sz w:val="24"/>
          <w:lang w:val="sr-Cyrl-CS" w:eastAsia="sr-Cyrl-CS"/>
        </w:rPr>
        <w:t>Универзитета у Београду</w:t>
      </w:r>
    </w:p>
    <w:p w:rsidR="00163055" w:rsidRPr="00905E9C" w:rsidRDefault="00163055" w:rsidP="00986919">
      <w:pPr>
        <w:pStyle w:val="Style6"/>
        <w:widowControl/>
        <w:jc w:val="right"/>
        <w:rPr>
          <w:rStyle w:val="FontStyle23"/>
          <w:sz w:val="24"/>
          <w:lang w:val="ru-RU" w:eastAsia="sr-Latn-CS"/>
        </w:rPr>
      </w:pPr>
    </w:p>
    <w:p w:rsidR="00163055" w:rsidRPr="00905E9C" w:rsidRDefault="00163055" w:rsidP="00986919">
      <w:pPr>
        <w:pStyle w:val="Style6"/>
        <w:widowControl/>
        <w:jc w:val="right"/>
        <w:rPr>
          <w:rStyle w:val="FontStyle23"/>
          <w:sz w:val="24"/>
          <w:lang w:val="ru-RU" w:eastAsia="sr-Latn-CS"/>
        </w:rPr>
      </w:pPr>
    </w:p>
    <w:p w:rsidR="00163055" w:rsidRPr="00905E9C" w:rsidRDefault="00163055" w:rsidP="00986919">
      <w:pPr>
        <w:pStyle w:val="Style6"/>
        <w:widowControl/>
        <w:jc w:val="right"/>
        <w:rPr>
          <w:rStyle w:val="FontStyle23"/>
          <w:sz w:val="24"/>
          <w:lang w:val="ru-RU" w:eastAsia="sr-Latn-CS"/>
        </w:rPr>
      </w:pPr>
    </w:p>
    <w:p w:rsidR="00163055" w:rsidRPr="00905E9C" w:rsidRDefault="00163055" w:rsidP="00986919">
      <w:pPr>
        <w:jc w:val="right"/>
        <w:rPr>
          <w:lang w:val="sr-Cyrl-CS" w:eastAsia="sr-Cyrl-CS"/>
        </w:rPr>
      </w:pPr>
      <w:r w:rsidRPr="00905E9C">
        <w:rPr>
          <w:rStyle w:val="FontStyle23"/>
          <w:sz w:val="24"/>
          <w:lang w:val="sr-Cyrl-CS" w:eastAsia="sr-Cyrl-CS"/>
        </w:rPr>
        <w:t>___________________________</w:t>
      </w:r>
    </w:p>
    <w:p w:rsidR="00163055" w:rsidRPr="00905E9C" w:rsidRDefault="00163055" w:rsidP="00986919">
      <w:pPr>
        <w:pStyle w:val="Style10"/>
        <w:widowControl/>
        <w:spacing w:line="240" w:lineRule="auto"/>
        <w:ind w:firstLine="0"/>
        <w:jc w:val="right"/>
        <w:rPr>
          <w:rStyle w:val="FontStyle23"/>
          <w:sz w:val="24"/>
          <w:lang w:val="ru-RU" w:eastAsia="sr-Cyrl-CS"/>
        </w:rPr>
      </w:pPr>
      <w:r w:rsidRPr="00905E9C">
        <w:rPr>
          <w:rStyle w:val="FontStyle23"/>
          <w:sz w:val="24"/>
          <w:lang w:val="sr-Cyrl-CS" w:eastAsia="sr-Cyrl-CS"/>
        </w:rPr>
        <w:t xml:space="preserve">др </w:t>
      </w:r>
      <w:r w:rsidRPr="00905E9C">
        <w:rPr>
          <w:rStyle w:val="FontStyle23"/>
          <w:sz w:val="24"/>
          <w:lang w:val="ru-RU" w:eastAsia="sr-Cyrl-CS"/>
        </w:rPr>
        <w:t>Зоран Ранковић</w:t>
      </w:r>
    </w:p>
    <w:p w:rsidR="00163055" w:rsidRPr="00905E9C" w:rsidRDefault="00163055" w:rsidP="00986919">
      <w:pPr>
        <w:pStyle w:val="Style6"/>
        <w:widowControl/>
        <w:jc w:val="right"/>
        <w:rPr>
          <w:rStyle w:val="FontStyle23"/>
          <w:sz w:val="24"/>
          <w:lang w:val="sr-Cyrl-CS" w:eastAsia="sr-Cyrl-CS"/>
        </w:rPr>
      </w:pPr>
      <w:r w:rsidRPr="00905E9C">
        <w:rPr>
          <w:rStyle w:val="FontStyle23"/>
          <w:sz w:val="24"/>
          <w:lang w:val="sr-Cyrl-CS" w:eastAsia="sr-Cyrl-CS"/>
        </w:rPr>
        <w:t>редовни професор</w:t>
      </w:r>
    </w:p>
    <w:p w:rsidR="00163055" w:rsidRPr="00905E9C" w:rsidRDefault="00163055" w:rsidP="00986919">
      <w:pPr>
        <w:pStyle w:val="Style6"/>
        <w:widowControl/>
        <w:jc w:val="right"/>
        <w:rPr>
          <w:rStyle w:val="FontStyle23"/>
          <w:sz w:val="24"/>
          <w:lang w:val="sr-Cyrl-CS" w:eastAsia="sr-Latn-CS"/>
        </w:rPr>
      </w:pPr>
      <w:r w:rsidRPr="00905E9C">
        <w:rPr>
          <w:rStyle w:val="FontStyle23"/>
          <w:sz w:val="24"/>
          <w:lang w:val="sr-Cyrl-CS" w:eastAsia="sr-Latn-CS"/>
        </w:rPr>
        <w:t xml:space="preserve">Православног богословског факултета </w:t>
      </w:r>
    </w:p>
    <w:p w:rsidR="00163055" w:rsidRPr="00905E9C" w:rsidRDefault="00163055" w:rsidP="00986919">
      <w:pPr>
        <w:pStyle w:val="Style10"/>
        <w:widowControl/>
        <w:spacing w:line="240" w:lineRule="auto"/>
        <w:ind w:firstLine="0"/>
        <w:jc w:val="right"/>
        <w:rPr>
          <w:rStyle w:val="FontStyle23"/>
          <w:sz w:val="24"/>
          <w:lang w:val="sr-Cyrl-CS" w:eastAsia="sr-Cyrl-CS"/>
        </w:rPr>
      </w:pPr>
      <w:r w:rsidRPr="00905E9C">
        <w:rPr>
          <w:rStyle w:val="FontStyle23"/>
          <w:sz w:val="24"/>
          <w:lang w:val="sr-Cyrl-CS" w:eastAsia="sr-Cyrl-CS"/>
        </w:rPr>
        <w:t>Универзитета у Београду</w:t>
      </w:r>
    </w:p>
    <w:p w:rsidR="00163055" w:rsidRPr="00905E9C" w:rsidRDefault="00163055" w:rsidP="00986919">
      <w:pPr>
        <w:pStyle w:val="Style10"/>
        <w:widowControl/>
        <w:spacing w:line="240" w:lineRule="auto"/>
        <w:ind w:firstLine="0"/>
        <w:jc w:val="right"/>
        <w:rPr>
          <w:rStyle w:val="FontStyle23"/>
          <w:sz w:val="24"/>
          <w:lang w:val="ru-RU"/>
        </w:rPr>
      </w:pPr>
    </w:p>
    <w:p w:rsidR="00163055" w:rsidRPr="00905E9C" w:rsidRDefault="00163055" w:rsidP="00986919">
      <w:pPr>
        <w:pStyle w:val="Style10"/>
        <w:widowControl/>
        <w:spacing w:line="240" w:lineRule="auto"/>
        <w:ind w:firstLine="0"/>
        <w:jc w:val="right"/>
        <w:rPr>
          <w:rStyle w:val="FontStyle23"/>
          <w:sz w:val="24"/>
          <w:lang w:val="ru-RU"/>
        </w:rPr>
      </w:pPr>
    </w:p>
    <w:p w:rsidR="00163055" w:rsidRPr="00905E9C" w:rsidRDefault="00163055" w:rsidP="00986919">
      <w:pPr>
        <w:pStyle w:val="Style10"/>
        <w:widowControl/>
        <w:spacing w:line="240" w:lineRule="auto"/>
        <w:ind w:firstLine="0"/>
        <w:jc w:val="right"/>
        <w:rPr>
          <w:rStyle w:val="FontStyle23"/>
          <w:sz w:val="24"/>
          <w:lang w:val="ru-RU"/>
        </w:rPr>
      </w:pPr>
    </w:p>
    <w:p w:rsidR="00163055" w:rsidRPr="00905E9C" w:rsidRDefault="00163055" w:rsidP="00986919">
      <w:pPr>
        <w:pStyle w:val="Style6"/>
        <w:widowControl/>
        <w:jc w:val="right"/>
        <w:rPr>
          <w:lang w:val="ru-RU"/>
        </w:rPr>
      </w:pPr>
      <w:r w:rsidRPr="00905E9C">
        <w:rPr>
          <w:lang w:val="ru-RU"/>
        </w:rPr>
        <w:t>____________________________</w:t>
      </w:r>
    </w:p>
    <w:p w:rsidR="00163055" w:rsidRPr="00905E9C" w:rsidRDefault="00163055" w:rsidP="00986919">
      <w:pPr>
        <w:pStyle w:val="Style6"/>
        <w:widowControl/>
        <w:ind w:right="-7"/>
        <w:jc w:val="right"/>
        <w:rPr>
          <w:rStyle w:val="FontStyle23"/>
          <w:sz w:val="24"/>
          <w:lang w:val="sr-Cyrl-CS" w:eastAsia="sr-Cyrl-CS"/>
        </w:rPr>
      </w:pPr>
      <w:r w:rsidRPr="00905E9C">
        <w:rPr>
          <w:rStyle w:val="FontStyle23"/>
          <w:sz w:val="24"/>
          <w:lang w:val="sr-Cyrl-CS" w:eastAsia="sr-Cyrl-CS"/>
        </w:rPr>
        <w:t>др Војин Недељковић</w:t>
      </w:r>
    </w:p>
    <w:p w:rsidR="00163055" w:rsidRPr="00905E9C" w:rsidRDefault="00163055" w:rsidP="00986919">
      <w:pPr>
        <w:pStyle w:val="Style6"/>
        <w:widowControl/>
        <w:ind w:right="-7"/>
        <w:jc w:val="right"/>
        <w:rPr>
          <w:rStyle w:val="FontStyle23"/>
          <w:sz w:val="24"/>
          <w:lang w:val="ru-RU"/>
        </w:rPr>
      </w:pPr>
      <w:r w:rsidRPr="00905E9C">
        <w:rPr>
          <w:rStyle w:val="FontStyle23"/>
          <w:sz w:val="24"/>
          <w:lang w:val="sr-Cyrl-CS" w:eastAsia="sr-Cyrl-CS"/>
        </w:rPr>
        <w:t>редовни професор</w:t>
      </w:r>
    </w:p>
    <w:p w:rsidR="00163055" w:rsidRPr="00905E9C" w:rsidRDefault="00163055" w:rsidP="00986919">
      <w:pPr>
        <w:pStyle w:val="Style10"/>
        <w:widowControl/>
        <w:spacing w:line="240" w:lineRule="auto"/>
        <w:ind w:firstLine="0"/>
        <w:jc w:val="right"/>
        <w:rPr>
          <w:rStyle w:val="FontStyle23"/>
          <w:sz w:val="24"/>
          <w:lang w:val="ru-RU"/>
        </w:rPr>
      </w:pPr>
      <w:r w:rsidRPr="00905E9C">
        <w:rPr>
          <w:rStyle w:val="FontStyle23"/>
          <w:sz w:val="24"/>
          <w:lang w:val="sr-Cyrl-CS" w:eastAsia="sr-Latn-CS"/>
        </w:rPr>
        <w:t xml:space="preserve">Филозофског факултета </w:t>
      </w:r>
    </w:p>
    <w:p w:rsidR="00163055" w:rsidRPr="00905E9C" w:rsidRDefault="00163055" w:rsidP="00986919">
      <w:pPr>
        <w:pStyle w:val="Style6"/>
        <w:widowControl/>
        <w:jc w:val="right"/>
        <w:rPr>
          <w:rStyle w:val="FontStyle23"/>
          <w:sz w:val="24"/>
          <w:lang w:val="sr-Cyrl-CS" w:eastAsia="sr-Cyrl-CS"/>
        </w:rPr>
      </w:pPr>
      <w:r w:rsidRPr="00905E9C">
        <w:rPr>
          <w:rStyle w:val="FontStyle23"/>
          <w:sz w:val="24"/>
          <w:lang w:val="sr-Cyrl-CS" w:eastAsia="sr-Cyrl-CS"/>
        </w:rPr>
        <w:t>Универзитета у Београду</w:t>
      </w:r>
    </w:p>
    <w:p w:rsidR="00163055" w:rsidRPr="00905E9C" w:rsidRDefault="00163055" w:rsidP="00986919">
      <w:pPr>
        <w:pStyle w:val="NoSpacing"/>
        <w:spacing w:line="360" w:lineRule="auto"/>
        <w:rPr>
          <w:rFonts w:ascii="Times New Roman" w:hAnsi="Times New Roman"/>
          <w:sz w:val="24"/>
          <w:szCs w:val="24"/>
          <w:lang w:val="ru-RU"/>
        </w:rPr>
      </w:pPr>
      <w:r w:rsidRPr="00905E9C">
        <w:rPr>
          <w:rFonts w:ascii="Times New Roman" w:hAnsi="Times New Roman"/>
          <w:sz w:val="24"/>
          <w:szCs w:val="24"/>
          <w:lang w:val="ru-RU"/>
        </w:rPr>
        <w:br w:type="page"/>
        <w:t>ДОДАТАК УЗ ТАЧКУ 3 САЖЕТКА</w:t>
      </w:r>
    </w:p>
    <w:p w:rsidR="00163055" w:rsidRPr="00905E9C" w:rsidRDefault="00163055" w:rsidP="00986919">
      <w:pPr>
        <w:spacing w:line="360" w:lineRule="auto"/>
        <w:jc w:val="center"/>
        <w:rPr>
          <w:b/>
          <w:bCs/>
          <w:lang w:val="sr-Cyrl-CS"/>
        </w:rPr>
      </w:pPr>
      <w:r w:rsidRPr="00905E9C">
        <w:rPr>
          <w:lang w:val="ru-RU"/>
        </w:rPr>
        <w:t xml:space="preserve">Име кандидата: </w:t>
      </w:r>
      <w:r w:rsidRPr="00905E9C">
        <w:rPr>
          <w:b/>
          <w:bCs/>
          <w:lang w:val="sr-Cyrl-CS"/>
        </w:rPr>
        <w:t xml:space="preserve">др </w:t>
      </w:r>
      <w:r w:rsidRPr="00905E9C">
        <w:rPr>
          <w:b/>
          <w:bCs/>
          <w:lang w:val="hr-HR"/>
        </w:rPr>
        <w:t xml:space="preserve">Јелена </w:t>
      </w:r>
      <w:r w:rsidRPr="00332E4B">
        <w:rPr>
          <w:b/>
          <w:bCs/>
          <w:lang w:val="hr-HR"/>
        </w:rPr>
        <w:t>Фемић</w:t>
      </w:r>
      <w:r w:rsidRPr="00332E4B">
        <w:rPr>
          <w:b/>
          <w:bCs/>
          <w:lang w:val="ru-RU"/>
        </w:rPr>
        <w:t xml:space="preserve"> Касапис</w:t>
      </w:r>
      <w:r w:rsidRPr="00905E9C">
        <w:rPr>
          <w:b/>
          <w:bCs/>
          <w:lang w:val="hr-HR"/>
        </w:rPr>
        <w:t xml:space="preserve"> </w:t>
      </w:r>
    </w:p>
    <w:p w:rsidR="00163055" w:rsidRPr="00905E9C" w:rsidRDefault="00163055" w:rsidP="00986919">
      <w:pPr>
        <w:pStyle w:val="NoSpacing"/>
        <w:spacing w:line="360" w:lineRule="auto"/>
        <w:jc w:val="center"/>
        <w:rPr>
          <w:rFonts w:ascii="Times New Roman" w:hAnsi="Times New Roman"/>
          <w:b/>
          <w:bCs/>
          <w:sz w:val="24"/>
          <w:szCs w:val="24"/>
          <w:lang w:val="ru-RU"/>
        </w:rPr>
      </w:pPr>
      <w:r w:rsidRPr="00905E9C">
        <w:rPr>
          <w:rFonts w:ascii="Times New Roman" w:hAnsi="Times New Roman"/>
          <w:b/>
          <w:bCs/>
          <w:sz w:val="24"/>
          <w:szCs w:val="24"/>
          <w:lang w:val="ru-RU"/>
        </w:rPr>
        <w:t>БИБЛИОГРАФИЈА РАДОВА</w:t>
      </w:r>
    </w:p>
    <w:p w:rsidR="00163055" w:rsidRPr="00905E9C" w:rsidRDefault="00163055" w:rsidP="00986919">
      <w:pPr>
        <w:pStyle w:val="NoSpacing"/>
        <w:spacing w:line="360" w:lineRule="auto"/>
        <w:jc w:val="center"/>
        <w:rPr>
          <w:rFonts w:ascii="Times New Roman" w:hAnsi="Times New Roman"/>
          <w:b/>
          <w:bCs/>
          <w:sz w:val="24"/>
          <w:szCs w:val="24"/>
          <w:lang w:val="ru-RU"/>
        </w:rPr>
      </w:pPr>
      <w:r w:rsidRPr="00905E9C">
        <w:rPr>
          <w:rFonts w:ascii="Times New Roman" w:hAnsi="Times New Roman"/>
          <w:b/>
          <w:bCs/>
          <w:sz w:val="24"/>
          <w:szCs w:val="24"/>
          <w:lang w:val="ru-RU"/>
        </w:rPr>
        <w:t>2015-2020.</w:t>
      </w:r>
    </w:p>
    <w:p w:rsidR="00163055" w:rsidRPr="00905E9C" w:rsidRDefault="00163055" w:rsidP="00986919">
      <w:pPr>
        <w:pStyle w:val="NoSpacing"/>
        <w:spacing w:line="360" w:lineRule="auto"/>
        <w:jc w:val="center"/>
        <w:rPr>
          <w:rFonts w:ascii="Times New Roman" w:hAnsi="Times New Roman"/>
          <w:b/>
          <w:bCs/>
          <w:sz w:val="24"/>
          <w:szCs w:val="24"/>
          <w:lang w:val="ru-RU"/>
        </w:rPr>
      </w:pPr>
    </w:p>
    <w:p w:rsidR="00163055" w:rsidRPr="00905E9C" w:rsidRDefault="00163055" w:rsidP="00377E02">
      <w:pPr>
        <w:pStyle w:val="Style12"/>
        <w:widowControl/>
        <w:spacing w:line="360" w:lineRule="auto"/>
        <w:ind w:firstLine="397"/>
        <w:jc w:val="both"/>
        <w:rPr>
          <w:noProof/>
          <w:lang w:val="ru-RU"/>
        </w:rPr>
      </w:pPr>
      <w:r w:rsidRPr="00905E9C">
        <w:rPr>
          <w:b/>
          <w:bCs/>
          <w:noProof/>
          <w:lang w:val="ru-RU"/>
        </w:rPr>
        <w:t>А. Универзитетски уџбеници:</w:t>
      </w:r>
    </w:p>
    <w:p w:rsidR="00163055" w:rsidRPr="00905E9C" w:rsidRDefault="00163055" w:rsidP="00606E30">
      <w:pPr>
        <w:widowControl w:val="0"/>
        <w:autoSpaceDE w:val="0"/>
        <w:autoSpaceDN w:val="0"/>
        <w:adjustRightInd w:val="0"/>
        <w:spacing w:after="60" w:line="360" w:lineRule="auto"/>
        <w:ind w:left="397"/>
        <w:jc w:val="both"/>
        <w:rPr>
          <w:lang w:val="sr-Cyrl-CS"/>
        </w:rPr>
      </w:pPr>
      <w:r w:rsidRPr="00905E9C">
        <w:rPr>
          <w:i/>
          <w:lang w:val="sr-Cyrl-CS"/>
        </w:rPr>
        <w:t xml:space="preserve">Новозаветни грчки језик </w:t>
      </w:r>
      <w:r w:rsidRPr="00905E9C">
        <w:rPr>
          <w:i/>
        </w:rPr>
        <w:t>I</w:t>
      </w:r>
      <w:r w:rsidRPr="00905E9C">
        <w:rPr>
          <w:lang w:val="ru-RU"/>
        </w:rPr>
        <w:t xml:space="preserve"> (</w:t>
      </w:r>
      <w:r w:rsidRPr="00905E9C">
        <w:rPr>
          <w:lang w:val="el-GR"/>
        </w:rPr>
        <w:t>Πάτερ</w:t>
      </w:r>
      <w:r w:rsidRPr="00905E9C">
        <w:rPr>
          <w:lang w:val="sr-Cyrl-CS"/>
        </w:rPr>
        <w:t xml:space="preserve">, </w:t>
      </w:r>
      <w:r w:rsidRPr="00905E9C">
        <w:rPr>
          <w:lang w:val="el-GR"/>
        </w:rPr>
        <w:t>ἐγὼ</w:t>
      </w:r>
      <w:r w:rsidRPr="00905E9C">
        <w:rPr>
          <w:lang w:val="sr-Cyrl-CS"/>
        </w:rPr>
        <w:t xml:space="preserve"> </w:t>
      </w:r>
      <w:r w:rsidRPr="00905E9C">
        <w:rPr>
          <w:lang w:val="el-GR"/>
        </w:rPr>
        <w:t>ἐν</w:t>
      </w:r>
      <w:r w:rsidRPr="00905E9C">
        <w:rPr>
          <w:lang w:val="sr-Cyrl-CS"/>
        </w:rPr>
        <w:t xml:space="preserve"> </w:t>
      </w:r>
      <w:r w:rsidRPr="00905E9C">
        <w:rPr>
          <w:lang w:val="el-GR"/>
        </w:rPr>
        <w:t>αὐτοῖς</w:t>
      </w:r>
      <w:r w:rsidRPr="00905E9C">
        <w:rPr>
          <w:lang w:val="sr-Cyrl-CS"/>
        </w:rPr>
        <w:t xml:space="preserve"> </w:t>
      </w:r>
      <w:r w:rsidRPr="00905E9C">
        <w:rPr>
          <w:lang w:val="el-GR"/>
        </w:rPr>
        <w:t>καὶ</w:t>
      </w:r>
      <w:r w:rsidRPr="00905E9C">
        <w:rPr>
          <w:lang w:val="sr-Cyrl-CS"/>
        </w:rPr>
        <w:t xml:space="preserve"> </w:t>
      </w:r>
      <w:r w:rsidRPr="00905E9C">
        <w:rPr>
          <w:lang w:val="el-GR"/>
        </w:rPr>
        <w:t>Σύ</w:t>
      </w:r>
      <w:r w:rsidRPr="00905E9C">
        <w:rPr>
          <w:lang w:val="sr-Cyrl-CS"/>
        </w:rPr>
        <w:t xml:space="preserve">  </w:t>
      </w:r>
      <w:r w:rsidRPr="00905E9C">
        <w:rPr>
          <w:lang w:val="el-GR"/>
        </w:rPr>
        <w:t>ἐν</w:t>
      </w:r>
      <w:r w:rsidRPr="00905E9C">
        <w:rPr>
          <w:lang w:val="sr-Cyrl-CS"/>
        </w:rPr>
        <w:t xml:space="preserve"> </w:t>
      </w:r>
      <w:r w:rsidRPr="00905E9C">
        <w:rPr>
          <w:lang w:val="el-GR"/>
        </w:rPr>
        <w:t>ἐμοί</w:t>
      </w:r>
      <w:r w:rsidRPr="00905E9C">
        <w:rPr>
          <w:lang w:val="ru-RU"/>
        </w:rPr>
        <w:t>), одобрен и објављен уџбеник за студенте теологије прве године</w:t>
      </w:r>
      <w:r w:rsidRPr="00905E9C">
        <w:rPr>
          <w:lang w:val="sr-Cyrl-CS"/>
        </w:rPr>
        <w:t>, рецензенти уџбеника: епископ Пожаревачко-браничевски др Игнатије Мидић, редовни професор Православног богословског факултета Универзитета у Београду, епископ Бачки др Иринеј Буловић, редовни професор у пензији Православног богословског факултета Универзитета у Београду, др Милена Јовановић, редовни професор у пензији Филолошког факултета Универзитета у Београду, др Бојана Шијачки Маневић, ванредни професор у пензији Филозофског факултета Универзитета у Београду. Издавач: Институт за теолошка истраживања, Православни богословски факултет Универзитета у Београду, за издавача: др Зоран Ранковић, декан, Београд 2020.</w:t>
      </w:r>
      <w:r w:rsidRPr="00905E9C">
        <w:rPr>
          <w:lang w:val="ru-RU"/>
        </w:rPr>
        <w:t xml:space="preserve"> </w:t>
      </w:r>
      <w:r w:rsidRPr="00905E9C">
        <w:t>ISBN</w:t>
      </w:r>
      <w:r w:rsidRPr="00905E9C">
        <w:rPr>
          <w:lang w:val="sr-Cyrl-CS"/>
        </w:rPr>
        <w:t xml:space="preserve"> 978-86-7405-229-7, укупно страница: 162.</w:t>
      </w:r>
    </w:p>
    <w:p w:rsidR="00163055" w:rsidRPr="00905E9C" w:rsidRDefault="00163055" w:rsidP="00606E30">
      <w:pPr>
        <w:widowControl w:val="0"/>
        <w:autoSpaceDE w:val="0"/>
        <w:autoSpaceDN w:val="0"/>
        <w:adjustRightInd w:val="0"/>
        <w:spacing w:after="60" w:line="360" w:lineRule="auto"/>
        <w:ind w:left="397" w:hanging="397"/>
        <w:jc w:val="both"/>
        <w:rPr>
          <w:lang w:val="sr-Cyrl-CS"/>
        </w:rPr>
      </w:pPr>
    </w:p>
    <w:p w:rsidR="00163055" w:rsidRPr="00905E9C" w:rsidRDefault="00163055" w:rsidP="00377E02">
      <w:pPr>
        <w:spacing w:line="360" w:lineRule="auto"/>
        <w:ind w:firstLine="397"/>
        <w:jc w:val="both"/>
        <w:rPr>
          <w:noProof/>
          <w:lang w:val="sr-Cyrl-CS"/>
        </w:rPr>
      </w:pPr>
      <w:r w:rsidRPr="00905E9C">
        <w:rPr>
          <w:b/>
          <w:bCs/>
          <w:noProof/>
          <w:lang w:val="sr-Cyrl-CS"/>
        </w:rPr>
        <w:t>Б. Радови у научним часописима</w:t>
      </w:r>
      <w:r w:rsidRPr="00905E9C">
        <w:rPr>
          <w:noProof/>
          <w:lang w:val="sr-Cyrl-CS"/>
        </w:rPr>
        <w:t>:</w:t>
      </w:r>
    </w:p>
    <w:p w:rsidR="00163055" w:rsidRPr="00905E9C" w:rsidRDefault="00163055" w:rsidP="00821AB2">
      <w:pPr>
        <w:widowControl w:val="0"/>
        <w:autoSpaceDE w:val="0"/>
        <w:autoSpaceDN w:val="0"/>
        <w:adjustRightInd w:val="0"/>
        <w:spacing w:after="60" w:line="360" w:lineRule="auto"/>
        <w:ind w:left="709" w:hanging="425"/>
        <w:jc w:val="both"/>
        <w:rPr>
          <w:b/>
          <w:bCs/>
          <w:lang w:val="ru-RU"/>
        </w:rPr>
      </w:pPr>
      <w:r w:rsidRPr="00905E9C">
        <w:rPr>
          <w:lang w:val="ru-RU"/>
        </w:rPr>
        <w:t>1.  „</w:t>
      </w:r>
      <w:r w:rsidRPr="00905E9C">
        <w:t>Πιθαν</w:t>
      </w:r>
      <w:r w:rsidRPr="00905E9C">
        <w:rPr>
          <w:lang w:val="el-GR"/>
        </w:rPr>
        <w:t>ές</w:t>
      </w:r>
      <w:r w:rsidRPr="00905E9C">
        <w:rPr>
          <w:lang w:val="ru-RU"/>
        </w:rPr>
        <w:t xml:space="preserve"> </w:t>
      </w:r>
      <w:r w:rsidRPr="00905E9C">
        <w:rPr>
          <w:lang w:val="el-GR"/>
        </w:rPr>
        <w:t>καταβολές</w:t>
      </w:r>
      <w:r w:rsidRPr="00905E9C">
        <w:rPr>
          <w:lang w:val="ru-RU"/>
        </w:rPr>
        <w:t xml:space="preserve"> </w:t>
      </w:r>
      <w:r w:rsidRPr="00905E9C">
        <w:rPr>
          <w:lang w:val="el-GR"/>
        </w:rPr>
        <w:t>περί</w:t>
      </w:r>
      <w:r w:rsidRPr="00905E9C">
        <w:rPr>
          <w:lang w:val="ru-RU"/>
        </w:rPr>
        <w:t xml:space="preserve"> </w:t>
      </w:r>
      <w:r w:rsidRPr="00905E9C">
        <w:rPr>
          <w:lang w:val="el-GR"/>
        </w:rPr>
        <w:t>της</w:t>
      </w:r>
      <w:r w:rsidRPr="00905E9C">
        <w:rPr>
          <w:lang w:val="ru-RU"/>
        </w:rPr>
        <w:t xml:space="preserve"> </w:t>
      </w:r>
      <w:r w:rsidRPr="00905E9C">
        <w:rPr>
          <w:lang w:val="el-GR"/>
        </w:rPr>
        <w:t>προελεύσεως</w:t>
      </w:r>
      <w:r w:rsidRPr="00905E9C">
        <w:rPr>
          <w:lang w:val="ru-RU"/>
        </w:rPr>
        <w:t xml:space="preserve"> </w:t>
      </w:r>
      <w:r w:rsidRPr="00905E9C">
        <w:rPr>
          <w:lang w:val="el-GR"/>
        </w:rPr>
        <w:t>της</w:t>
      </w:r>
      <w:r w:rsidRPr="00905E9C">
        <w:rPr>
          <w:lang w:val="ru-RU"/>
        </w:rPr>
        <w:t xml:space="preserve"> </w:t>
      </w:r>
      <w:r w:rsidRPr="00905E9C">
        <w:rPr>
          <w:lang w:val="el-GR"/>
        </w:rPr>
        <w:t>χρήσεως</w:t>
      </w:r>
      <w:r w:rsidRPr="00905E9C">
        <w:rPr>
          <w:lang w:val="ru-RU"/>
        </w:rPr>
        <w:t xml:space="preserve"> </w:t>
      </w:r>
      <w:r w:rsidRPr="00905E9C">
        <w:rPr>
          <w:lang w:val="el-GR"/>
        </w:rPr>
        <w:t>της</w:t>
      </w:r>
      <w:r w:rsidRPr="00905E9C">
        <w:rPr>
          <w:lang w:val="ru-RU"/>
        </w:rPr>
        <w:t xml:space="preserve"> </w:t>
      </w:r>
      <w:r w:rsidRPr="00905E9C">
        <w:rPr>
          <w:lang w:val="el-GR"/>
        </w:rPr>
        <w:t>μάσκας</w:t>
      </w:r>
      <w:r w:rsidRPr="00905E9C">
        <w:rPr>
          <w:lang w:val="ru-RU"/>
        </w:rPr>
        <w:t xml:space="preserve"> </w:t>
      </w:r>
      <w:r w:rsidRPr="00905E9C">
        <w:rPr>
          <w:lang w:val="el-GR"/>
        </w:rPr>
        <w:t>στο</w:t>
      </w:r>
      <w:r w:rsidRPr="00905E9C">
        <w:rPr>
          <w:lang w:val="ru-RU"/>
        </w:rPr>
        <w:t xml:space="preserve"> </w:t>
      </w:r>
      <w:r w:rsidRPr="00905E9C">
        <w:rPr>
          <w:lang w:val="el-GR"/>
        </w:rPr>
        <w:t>αρχαίο</w:t>
      </w:r>
      <w:r w:rsidRPr="00905E9C">
        <w:rPr>
          <w:lang w:val="ru-RU"/>
        </w:rPr>
        <w:t xml:space="preserve"> </w:t>
      </w:r>
      <w:r w:rsidRPr="00905E9C">
        <w:rPr>
          <w:lang w:val="el-GR"/>
        </w:rPr>
        <w:t>δράμα</w:t>
      </w:r>
      <w:r w:rsidRPr="00905E9C">
        <w:rPr>
          <w:lang w:val="ru-RU"/>
        </w:rPr>
        <w:t>“, (</w:t>
      </w:r>
      <w:r w:rsidRPr="00905E9C">
        <w:rPr>
          <w:lang w:val="el-GR"/>
        </w:rPr>
        <w:t>Ελένη</w:t>
      </w:r>
      <w:r w:rsidRPr="00905E9C">
        <w:rPr>
          <w:lang w:val="ru-RU"/>
        </w:rPr>
        <w:t xml:space="preserve"> </w:t>
      </w:r>
      <w:r w:rsidRPr="00905E9C">
        <w:rPr>
          <w:lang w:val="el-GR"/>
        </w:rPr>
        <w:t>Φέμιτς</w:t>
      </w:r>
      <w:r w:rsidRPr="00905E9C">
        <w:rPr>
          <w:lang w:val="ru-RU"/>
        </w:rPr>
        <w:t xml:space="preserve"> </w:t>
      </w:r>
      <w:r w:rsidRPr="00905E9C">
        <w:rPr>
          <w:lang w:val="el-GR"/>
        </w:rPr>
        <w:t>Κασάπη</w:t>
      </w:r>
      <w:r w:rsidRPr="00905E9C">
        <w:rPr>
          <w:lang w:val="ru-RU"/>
        </w:rPr>
        <w:t xml:space="preserve">), </w:t>
      </w:r>
      <w:r w:rsidRPr="00905E9C">
        <w:t>Lucida</w:t>
      </w:r>
      <w:r w:rsidRPr="00905E9C">
        <w:rPr>
          <w:lang w:val="ru-RU"/>
        </w:rPr>
        <w:t xml:space="preserve"> </w:t>
      </w:r>
      <w:r w:rsidRPr="00905E9C">
        <w:t>Intervalla</w:t>
      </w:r>
      <w:r w:rsidRPr="00905E9C">
        <w:rPr>
          <w:lang w:val="ru-RU"/>
        </w:rPr>
        <w:t xml:space="preserve">, часопис Филозофског факултета Универзитета у Београду, 48/2019, </w:t>
      </w:r>
      <w:r w:rsidRPr="00905E9C">
        <w:t>ISSN</w:t>
      </w:r>
      <w:r w:rsidRPr="00905E9C">
        <w:rPr>
          <w:lang w:val="ru-RU"/>
        </w:rPr>
        <w:t xml:space="preserve"> 1450-6645, стр. 19-37.</w:t>
      </w:r>
    </w:p>
    <w:p w:rsidR="00163055" w:rsidRPr="00905E9C" w:rsidRDefault="00163055" w:rsidP="00821AB2">
      <w:pPr>
        <w:widowControl w:val="0"/>
        <w:autoSpaceDE w:val="0"/>
        <w:autoSpaceDN w:val="0"/>
        <w:adjustRightInd w:val="0"/>
        <w:spacing w:after="60" w:line="360" w:lineRule="auto"/>
        <w:ind w:left="720" w:hanging="397"/>
        <w:jc w:val="both"/>
        <w:rPr>
          <w:b/>
          <w:bCs/>
          <w:lang w:val="ru-RU"/>
        </w:rPr>
      </w:pPr>
      <w:r w:rsidRPr="00905E9C">
        <w:rPr>
          <w:lang w:val="ru-RU"/>
        </w:rPr>
        <w:t xml:space="preserve">2. „Старогрчки као језик струке у образовању вероучитеља“, </w:t>
      </w:r>
      <w:r w:rsidRPr="00905E9C">
        <w:rPr>
          <w:i/>
          <w:lang w:val="ru-RU"/>
        </w:rPr>
        <w:t>Иновације у настави</w:t>
      </w:r>
      <w:r w:rsidRPr="00905E9C">
        <w:rPr>
          <w:lang w:val="ru-RU"/>
        </w:rPr>
        <w:t xml:space="preserve">, часопис Учитељског факултета Универзитета у Београду, (2) 32/2019, </w:t>
      </w:r>
      <w:r w:rsidRPr="00905E9C">
        <w:t>ISSN</w:t>
      </w:r>
      <w:r w:rsidRPr="00905E9C">
        <w:rPr>
          <w:lang w:val="ru-RU"/>
        </w:rPr>
        <w:t xml:space="preserve"> 0352-2334, стр. 57-66.</w:t>
      </w:r>
    </w:p>
    <w:p w:rsidR="00163055" w:rsidRPr="00905E9C" w:rsidRDefault="00163055" w:rsidP="00821AB2">
      <w:pPr>
        <w:widowControl w:val="0"/>
        <w:autoSpaceDE w:val="0"/>
        <w:autoSpaceDN w:val="0"/>
        <w:adjustRightInd w:val="0"/>
        <w:spacing w:after="60" w:line="360" w:lineRule="auto"/>
        <w:ind w:left="709" w:hanging="425"/>
        <w:jc w:val="both"/>
        <w:rPr>
          <w:b/>
          <w:bCs/>
          <w:lang w:val="sr-Cyrl-CS"/>
        </w:rPr>
      </w:pPr>
      <w:r w:rsidRPr="00905E9C">
        <w:rPr>
          <w:bCs/>
          <w:lang w:val="ru-RU"/>
        </w:rPr>
        <w:t xml:space="preserve">3. </w:t>
      </w:r>
      <w:r w:rsidRPr="00905E9C">
        <w:rPr>
          <w:lang w:val="sr-Cyrl-CS"/>
        </w:rPr>
        <w:t xml:space="preserve">„Термин </w:t>
      </w:r>
      <w:r w:rsidRPr="00905E9C">
        <w:rPr>
          <w:lang w:val="el-GR"/>
        </w:rPr>
        <w:t>τελετή</w:t>
      </w:r>
      <w:r w:rsidRPr="00905E9C">
        <w:rPr>
          <w:lang w:val="sr-Cyrl-CS"/>
        </w:rPr>
        <w:t xml:space="preserve"> у грчким изворима обредног садржаја“, </w:t>
      </w:r>
      <w:r w:rsidRPr="00905E9C">
        <w:rPr>
          <w:i/>
          <w:lang w:val="sr-Cyrl-CS"/>
        </w:rPr>
        <w:t>Саборност</w:t>
      </w:r>
      <w:r w:rsidRPr="00905E9C">
        <w:rPr>
          <w:lang w:val="sr-Cyrl-CS"/>
        </w:rPr>
        <w:t>, теолошки годишњак, књ. 9, ур. Еп. И. Мидић, Пожаревац: Епархија Браничевска – Одбор за просвету и културу 2015,</w:t>
      </w:r>
      <w:r w:rsidRPr="00905E9C">
        <w:rPr>
          <w:w w:val="80"/>
          <w:lang w:val="sr-Cyrl-CS"/>
        </w:rPr>
        <w:t xml:space="preserve"> </w:t>
      </w:r>
      <w:r w:rsidRPr="00905E9C">
        <w:t>ISSN</w:t>
      </w:r>
      <w:r w:rsidRPr="00905E9C">
        <w:rPr>
          <w:lang w:val="ru-RU"/>
        </w:rPr>
        <w:t xml:space="preserve"> 1450-9148, стр. 145-163</w:t>
      </w:r>
      <w:r w:rsidRPr="00905E9C">
        <w:rPr>
          <w:w w:val="80"/>
          <w:lang w:val="sr-Cyrl-CS"/>
        </w:rPr>
        <w:t>.</w:t>
      </w:r>
    </w:p>
    <w:p w:rsidR="00163055" w:rsidRPr="00905E9C" w:rsidRDefault="00163055" w:rsidP="00821AB2">
      <w:pPr>
        <w:widowControl w:val="0"/>
        <w:autoSpaceDE w:val="0"/>
        <w:autoSpaceDN w:val="0"/>
        <w:adjustRightInd w:val="0"/>
        <w:spacing w:after="60" w:line="360" w:lineRule="auto"/>
        <w:ind w:left="709" w:hanging="397"/>
        <w:jc w:val="both"/>
        <w:rPr>
          <w:b/>
          <w:bCs/>
          <w:lang w:val="ru-RU"/>
        </w:rPr>
      </w:pPr>
      <w:r w:rsidRPr="00905E9C">
        <w:rPr>
          <w:bCs/>
          <w:lang w:val="ru-RU"/>
        </w:rPr>
        <w:t xml:space="preserve">4. </w:t>
      </w:r>
      <w:r w:rsidRPr="00905E9C">
        <w:rPr>
          <w:lang w:val="sr-Cyrl-CS"/>
        </w:rPr>
        <w:t>„Потврде термина</w:t>
      </w:r>
      <w:r w:rsidRPr="00905E9C">
        <w:rPr>
          <w:lang w:val="ru-RU"/>
        </w:rPr>
        <w:t xml:space="preserve"> </w:t>
      </w:r>
      <w:r w:rsidRPr="00905E9C">
        <w:rPr>
          <w:lang w:val="el-GR"/>
        </w:rPr>
        <w:t>ὄργια</w:t>
      </w:r>
      <w:r w:rsidRPr="00905E9C">
        <w:rPr>
          <w:lang w:val="sr-Cyrl-CS"/>
        </w:rPr>
        <w:t xml:space="preserve"> у грчким изворима обредног садржаја“, </w:t>
      </w:r>
      <w:r w:rsidRPr="00905E9C">
        <w:rPr>
          <w:i/>
          <w:lang w:val="sr-Cyrl-CS"/>
        </w:rPr>
        <w:t>Теолошки погледи</w:t>
      </w:r>
      <w:r w:rsidRPr="00905E9C">
        <w:rPr>
          <w:lang w:val="sr-Cyrl-CS"/>
        </w:rPr>
        <w:t>, књ. 48, ур. А. Ђаковац, Београд: Свети архијерејски синод СПЦ 3/2015,</w:t>
      </w:r>
      <w:r w:rsidRPr="00905E9C">
        <w:rPr>
          <w:w w:val="80"/>
          <w:lang w:val="sr-Cyrl-CS"/>
        </w:rPr>
        <w:t xml:space="preserve"> </w:t>
      </w:r>
      <w:r w:rsidRPr="00905E9C">
        <w:t>ISSN</w:t>
      </w:r>
      <w:r w:rsidRPr="00905E9C">
        <w:rPr>
          <w:lang w:val="ru-RU"/>
        </w:rPr>
        <w:t xml:space="preserve"> 0497-2597, стр. 463-484</w:t>
      </w:r>
      <w:r w:rsidRPr="00905E9C">
        <w:rPr>
          <w:w w:val="80"/>
          <w:lang w:val="sr-Cyrl-CS"/>
        </w:rPr>
        <w:t>.</w:t>
      </w:r>
    </w:p>
    <w:p w:rsidR="00163055" w:rsidRPr="00905E9C" w:rsidRDefault="00163055" w:rsidP="00821AB2">
      <w:pPr>
        <w:widowControl w:val="0"/>
        <w:autoSpaceDE w:val="0"/>
        <w:autoSpaceDN w:val="0"/>
        <w:adjustRightInd w:val="0"/>
        <w:spacing w:after="60" w:line="360" w:lineRule="auto"/>
        <w:ind w:left="709" w:hanging="397"/>
        <w:jc w:val="both"/>
        <w:rPr>
          <w:b/>
          <w:bCs/>
          <w:lang w:val="ru-RU"/>
        </w:rPr>
      </w:pPr>
      <w:r w:rsidRPr="00905E9C">
        <w:rPr>
          <w:bCs/>
          <w:lang w:val="ru-RU"/>
        </w:rPr>
        <w:t xml:space="preserve">5. </w:t>
      </w:r>
      <w:r w:rsidRPr="00905E9C">
        <w:rPr>
          <w:lang w:val="sr-Cyrl-CS"/>
        </w:rPr>
        <w:t xml:space="preserve">„О мистима. Уз песму и игру“, </w:t>
      </w:r>
      <w:r w:rsidRPr="00905E9C">
        <w:rPr>
          <w:i/>
          <w:lang w:val="sr-Cyrl-CS"/>
        </w:rPr>
        <w:t>Теолошки погледи</w:t>
      </w:r>
      <w:r w:rsidRPr="00905E9C">
        <w:rPr>
          <w:lang w:val="sr-Cyrl-CS"/>
        </w:rPr>
        <w:t xml:space="preserve">, књ. 49, ур. А. Ђаковац, Београд: Свети архијерејски синод СПЦ 3/2016, </w:t>
      </w:r>
      <w:r w:rsidRPr="00905E9C">
        <w:t>ISSN</w:t>
      </w:r>
      <w:r w:rsidRPr="00905E9C">
        <w:rPr>
          <w:lang w:val="ru-RU"/>
        </w:rPr>
        <w:t xml:space="preserve"> 0497-2597</w:t>
      </w:r>
      <w:r w:rsidRPr="00905E9C">
        <w:rPr>
          <w:lang w:val="sr-Cyrl-CS"/>
        </w:rPr>
        <w:t>, 501-514.</w:t>
      </w:r>
    </w:p>
    <w:p w:rsidR="00163055" w:rsidRPr="00905E9C" w:rsidRDefault="00163055" w:rsidP="00606E30">
      <w:pPr>
        <w:spacing w:line="360" w:lineRule="auto"/>
        <w:ind w:left="360"/>
        <w:rPr>
          <w:b/>
          <w:bCs/>
          <w:noProof/>
          <w:lang w:val="ru-RU"/>
        </w:rPr>
      </w:pPr>
    </w:p>
    <w:p w:rsidR="00163055" w:rsidRPr="00905E9C" w:rsidRDefault="00163055" w:rsidP="00606E30">
      <w:pPr>
        <w:spacing w:line="360" w:lineRule="auto"/>
        <w:ind w:left="360"/>
        <w:rPr>
          <w:b/>
          <w:bCs/>
          <w:noProof/>
          <w:lang w:val="ru-RU"/>
        </w:rPr>
      </w:pPr>
    </w:p>
    <w:p w:rsidR="00163055" w:rsidRPr="00905E9C" w:rsidRDefault="00163055" w:rsidP="00377E02">
      <w:pPr>
        <w:pStyle w:val="Style12"/>
        <w:spacing w:line="360" w:lineRule="auto"/>
        <w:ind w:firstLine="397"/>
        <w:jc w:val="both"/>
        <w:rPr>
          <w:b/>
          <w:noProof/>
          <w:lang w:val="ru-RU"/>
        </w:rPr>
      </w:pPr>
      <w:r w:rsidRPr="00905E9C">
        <w:rPr>
          <w:b/>
          <w:noProof/>
          <w:lang w:val="ru-RU"/>
        </w:rPr>
        <w:t>В. Радови са националних научних скупова:</w:t>
      </w:r>
    </w:p>
    <w:p w:rsidR="00163055" w:rsidRPr="00905E9C" w:rsidRDefault="00163055" w:rsidP="00377E02">
      <w:pPr>
        <w:widowControl w:val="0"/>
        <w:autoSpaceDE w:val="0"/>
        <w:autoSpaceDN w:val="0"/>
        <w:adjustRightInd w:val="0"/>
        <w:spacing w:after="60" w:line="360" w:lineRule="auto"/>
        <w:ind w:left="397"/>
        <w:jc w:val="both"/>
        <w:rPr>
          <w:lang w:val="ru-RU"/>
        </w:rPr>
      </w:pPr>
      <w:r w:rsidRPr="00905E9C">
        <w:rPr>
          <w:bCs/>
          <w:lang w:val="ru-RU"/>
        </w:rPr>
        <w:t xml:space="preserve">„О идеји аскезе из угла терминологије“, Исихазам у животу Цркве српских и поморских земаља, национални научни богословски скуп одржан у манастиру Тумане, 14. септембар 2019. </w:t>
      </w:r>
      <w:r w:rsidRPr="00905E9C">
        <w:rPr>
          <w:lang w:val="sr-Cyrl-CS"/>
        </w:rPr>
        <w:t xml:space="preserve">Рад објављен у целини у Зборнику радова </w:t>
      </w:r>
      <w:r w:rsidRPr="00905E9C">
        <w:rPr>
          <w:bCs/>
          <w:i/>
          <w:lang w:val="ru-RU"/>
        </w:rPr>
        <w:t>Исихазам у животу Цркве српских и поморских земаља</w:t>
      </w:r>
      <w:r w:rsidRPr="00905E9C">
        <w:rPr>
          <w:bCs/>
          <w:lang w:val="ru-RU"/>
        </w:rPr>
        <w:t xml:space="preserve">, у организацији Института за Систематско богословље Православног богословског факултета Универзитета у Београду, Одбора за просвету и културу Епархије Браничевске и манастира Тумане, Београд – Пожаревац 2019, </w:t>
      </w:r>
      <w:r w:rsidRPr="00905E9C">
        <w:t>ISBN</w:t>
      </w:r>
      <w:r w:rsidRPr="00905E9C">
        <w:rPr>
          <w:lang w:val="ru-RU"/>
        </w:rPr>
        <w:t xml:space="preserve"> </w:t>
      </w:r>
      <w:r w:rsidRPr="00905E9C">
        <w:rPr>
          <w:lang w:val="sr-Cyrl-CS"/>
        </w:rPr>
        <w:t>978-86-87329-78-2</w:t>
      </w:r>
      <w:r w:rsidRPr="00905E9C">
        <w:rPr>
          <w:lang w:val="ru-RU"/>
        </w:rPr>
        <w:t>, стр. 101-117</w:t>
      </w:r>
      <w:r w:rsidRPr="00905E9C">
        <w:rPr>
          <w:bCs/>
          <w:lang w:val="ru-RU"/>
        </w:rPr>
        <w:t>.</w:t>
      </w:r>
    </w:p>
    <w:p w:rsidR="00163055" w:rsidRPr="00905E9C" w:rsidRDefault="00163055" w:rsidP="00377E02">
      <w:pPr>
        <w:pStyle w:val="Style12"/>
        <w:spacing w:line="360" w:lineRule="auto"/>
        <w:ind w:firstLine="720"/>
        <w:jc w:val="both"/>
        <w:rPr>
          <w:noProof/>
          <w:lang w:val="ru-RU"/>
        </w:rPr>
      </w:pPr>
    </w:p>
    <w:p w:rsidR="00163055" w:rsidRPr="00905E9C" w:rsidRDefault="00163055" w:rsidP="00377E02">
      <w:pPr>
        <w:pStyle w:val="Style12"/>
        <w:spacing w:line="360" w:lineRule="auto"/>
        <w:ind w:firstLine="397"/>
        <w:jc w:val="both"/>
        <w:rPr>
          <w:b/>
          <w:noProof/>
          <w:lang w:val="ru-RU"/>
        </w:rPr>
      </w:pPr>
      <w:r w:rsidRPr="00905E9C">
        <w:rPr>
          <w:b/>
          <w:noProof/>
          <w:lang w:val="ru-RU"/>
        </w:rPr>
        <w:t>Г. Радови са међународних научних скупова:</w:t>
      </w:r>
    </w:p>
    <w:p w:rsidR="00163055" w:rsidRPr="00905E9C" w:rsidRDefault="00163055" w:rsidP="00821AB2">
      <w:pPr>
        <w:widowControl w:val="0"/>
        <w:autoSpaceDE w:val="0"/>
        <w:autoSpaceDN w:val="0"/>
        <w:adjustRightInd w:val="0"/>
        <w:spacing w:after="60" w:line="360" w:lineRule="auto"/>
        <w:ind w:left="720" w:hanging="294"/>
        <w:jc w:val="both"/>
        <w:rPr>
          <w:lang w:val="ru-RU"/>
        </w:rPr>
      </w:pPr>
      <w:r w:rsidRPr="00905E9C">
        <w:rPr>
          <w:bCs/>
          <w:lang w:val="ru-RU"/>
        </w:rPr>
        <w:t xml:space="preserve">1. „Могући трагови о пореклу маске у античкој драми“, </w:t>
      </w:r>
      <w:r w:rsidRPr="00905E9C">
        <w:rPr>
          <w:bCs/>
          <w:i/>
          <w:lang w:val="ru-RU"/>
        </w:rPr>
        <w:t>Античка драма</w:t>
      </w:r>
      <w:r w:rsidRPr="00905E9C">
        <w:rPr>
          <w:bCs/>
          <w:lang w:val="ru-RU"/>
        </w:rPr>
        <w:t>,  међународна конференција одржана у Београду на Филолошком факултету,</w:t>
      </w:r>
      <w:r w:rsidRPr="00905E9C">
        <w:rPr>
          <w:lang w:val="sr-Cyrl-CS"/>
        </w:rPr>
        <w:t xml:space="preserve"> 22.-23. октобар 2016.</w:t>
      </w:r>
      <w:r w:rsidRPr="00905E9C">
        <w:rPr>
          <w:bCs/>
          <w:lang w:val="ru-RU"/>
        </w:rPr>
        <w:t xml:space="preserve"> </w:t>
      </w:r>
      <w:r w:rsidRPr="00905E9C">
        <w:rPr>
          <w:lang w:val="ru-RU"/>
        </w:rPr>
        <w:t xml:space="preserve">Учешће на наведеној конференцији са објављеним апстрактом, у организацији </w:t>
      </w:r>
      <w:r w:rsidRPr="00905E9C">
        <w:rPr>
          <w:bCs/>
          <w:lang w:val="ru-RU"/>
        </w:rPr>
        <w:t xml:space="preserve">Филолошког факултета Универзитета у Београду и Асоцијације за класичне студије Србије, </w:t>
      </w:r>
      <w:r w:rsidRPr="00905E9C">
        <w:t>ISBN</w:t>
      </w:r>
      <w:r w:rsidRPr="00905E9C">
        <w:rPr>
          <w:lang w:val="ru-RU"/>
        </w:rPr>
        <w:t xml:space="preserve"> </w:t>
      </w:r>
      <w:r w:rsidRPr="00905E9C">
        <w:rPr>
          <w:lang w:val="sr-Cyrl-CS"/>
        </w:rPr>
        <w:t>978-86-212-298-8.</w:t>
      </w:r>
    </w:p>
    <w:p w:rsidR="00163055" w:rsidRPr="00905E9C" w:rsidRDefault="00163055" w:rsidP="00821AB2">
      <w:pPr>
        <w:widowControl w:val="0"/>
        <w:autoSpaceDE w:val="0"/>
        <w:autoSpaceDN w:val="0"/>
        <w:adjustRightInd w:val="0"/>
        <w:spacing w:after="60" w:line="360" w:lineRule="auto"/>
        <w:ind w:left="851" w:hanging="425"/>
        <w:jc w:val="both"/>
        <w:rPr>
          <w:lang w:val="sr-Cyrl-CS"/>
        </w:rPr>
      </w:pPr>
      <w:r w:rsidRPr="00905E9C">
        <w:rPr>
          <w:lang w:val="sr-Cyrl-CS"/>
        </w:rPr>
        <w:t>2.</w:t>
      </w:r>
      <w:r w:rsidRPr="00905E9C">
        <w:rPr>
          <w:lang w:val="ru-RU"/>
        </w:rPr>
        <w:t xml:space="preserve"> </w:t>
      </w:r>
      <w:r w:rsidRPr="00905E9C">
        <w:rPr>
          <w:lang w:val="sr-Cyrl-CS"/>
        </w:rPr>
        <w:t xml:space="preserve">„О теолошкој терминологији у грчком језику“, Страни језик струке и професионални идентитет, четврта међународна конференција одржана у Београду на Учитељском факултету, 29.-30. септембар 2017. Рад објављен у целини у Зборнику конференције </w:t>
      </w:r>
      <w:r w:rsidRPr="00905E9C">
        <w:rPr>
          <w:i/>
          <w:lang w:val="sr-Cyrl-CS"/>
        </w:rPr>
        <w:t>Страни језик струке и професионални идентитет</w:t>
      </w:r>
      <w:r w:rsidRPr="00905E9C">
        <w:rPr>
          <w:lang w:val="sr-Cyrl-CS"/>
        </w:rPr>
        <w:t xml:space="preserve">, у организацији Друштва за стране језике и књижевности Србије и његове Секције универзитетских наставника страних језика струке, </w:t>
      </w:r>
      <w:r w:rsidRPr="00905E9C">
        <w:t>ISBN</w:t>
      </w:r>
      <w:r w:rsidRPr="00905E9C">
        <w:rPr>
          <w:lang w:val="ru-RU"/>
        </w:rPr>
        <w:t xml:space="preserve"> </w:t>
      </w:r>
      <w:r w:rsidRPr="00905E9C">
        <w:rPr>
          <w:lang w:val="sr-Cyrl-CS"/>
        </w:rPr>
        <w:t>978-86-81018-01-09</w:t>
      </w:r>
      <w:r w:rsidRPr="00905E9C">
        <w:rPr>
          <w:lang w:val="ru-RU"/>
        </w:rPr>
        <w:t>, стр. 381-399.</w:t>
      </w:r>
    </w:p>
    <w:p w:rsidR="00163055" w:rsidRPr="00905E9C" w:rsidRDefault="00163055" w:rsidP="00821AB2">
      <w:pPr>
        <w:widowControl w:val="0"/>
        <w:autoSpaceDE w:val="0"/>
        <w:autoSpaceDN w:val="0"/>
        <w:adjustRightInd w:val="0"/>
        <w:spacing w:after="60" w:line="360" w:lineRule="auto"/>
        <w:ind w:left="720" w:hanging="294"/>
        <w:jc w:val="both"/>
        <w:rPr>
          <w:lang w:val="sr-Cyrl-CS"/>
        </w:rPr>
      </w:pPr>
      <w:r w:rsidRPr="00905E9C">
        <w:rPr>
          <w:lang w:val="sr-Cyrl-CS"/>
        </w:rPr>
        <w:t>3. „</w:t>
      </w:r>
      <w:r w:rsidRPr="00905E9C">
        <w:t>Semanti</w:t>
      </w:r>
      <w:r w:rsidRPr="00905E9C">
        <w:rPr>
          <w:lang w:val="sr-Cyrl-CS"/>
        </w:rPr>
        <w:t>č</w:t>
      </w:r>
      <w:r w:rsidRPr="00905E9C">
        <w:t>ki</w:t>
      </w:r>
      <w:r w:rsidRPr="00905E9C">
        <w:rPr>
          <w:lang w:val="sr-Cyrl-CS"/>
        </w:rPr>
        <w:t xml:space="preserve"> </w:t>
      </w:r>
      <w:r w:rsidRPr="00905E9C">
        <w:t>likovi</w:t>
      </w:r>
      <w:r w:rsidRPr="00905E9C">
        <w:rPr>
          <w:lang w:val="sr-Cyrl-CS"/>
        </w:rPr>
        <w:t xml:space="preserve"> </w:t>
      </w:r>
      <w:r w:rsidRPr="00905E9C">
        <w:t>gr</w:t>
      </w:r>
      <w:r w:rsidRPr="00905E9C">
        <w:rPr>
          <w:lang w:val="sr-Cyrl-CS"/>
        </w:rPr>
        <w:t>č</w:t>
      </w:r>
      <w:r w:rsidRPr="00905E9C">
        <w:t>kog</w:t>
      </w:r>
      <w:r w:rsidRPr="00905E9C">
        <w:rPr>
          <w:lang w:val="sr-Cyrl-CS"/>
        </w:rPr>
        <w:t xml:space="preserve"> </w:t>
      </w:r>
      <w:r w:rsidRPr="00905E9C">
        <w:t>termina</w:t>
      </w:r>
      <w:r w:rsidRPr="00905E9C">
        <w:rPr>
          <w:lang w:val="sr-Cyrl-CS"/>
        </w:rPr>
        <w:t xml:space="preserve"> </w:t>
      </w:r>
      <w:r w:rsidRPr="00905E9C">
        <w:rPr>
          <w:lang w:val="el-GR"/>
        </w:rPr>
        <w:t>χαρακτήρ</w:t>
      </w:r>
      <w:r w:rsidRPr="00905E9C">
        <w:rPr>
          <w:lang w:val="sr-Cyrl-CS"/>
        </w:rPr>
        <w:t xml:space="preserve"> („</w:t>
      </w:r>
      <w:r w:rsidRPr="00905E9C">
        <w:t>karakter</w:t>
      </w:r>
      <w:r w:rsidRPr="00905E9C">
        <w:rPr>
          <w:lang w:val="sr-Cyrl-CS"/>
        </w:rPr>
        <w:t xml:space="preserve">“). </w:t>
      </w:r>
      <w:r w:rsidRPr="00905E9C">
        <w:t>Odabrana</w:t>
      </w:r>
      <w:r w:rsidRPr="00905E9C">
        <w:rPr>
          <w:lang w:val="sr-Cyrl-CS"/>
        </w:rPr>
        <w:t xml:space="preserve"> </w:t>
      </w:r>
      <w:r w:rsidRPr="00905E9C">
        <w:t>zna</w:t>
      </w:r>
      <w:r w:rsidRPr="00905E9C">
        <w:rPr>
          <w:lang w:val="sr-Cyrl-CS"/>
        </w:rPr>
        <w:t>č</w:t>
      </w:r>
      <w:r w:rsidRPr="00905E9C">
        <w:t>enja</w:t>
      </w:r>
      <w:r w:rsidRPr="00905E9C">
        <w:rPr>
          <w:i/>
          <w:lang w:val="sr-Cyrl-CS"/>
        </w:rPr>
        <w:t xml:space="preserve">“, </w:t>
      </w:r>
      <w:r w:rsidRPr="00905E9C">
        <w:rPr>
          <w:i/>
        </w:rPr>
        <w:t>Od</w:t>
      </w:r>
      <w:r w:rsidRPr="00905E9C">
        <w:rPr>
          <w:i/>
          <w:lang w:val="sr-Cyrl-CS"/>
        </w:rPr>
        <w:t xml:space="preserve"> </w:t>
      </w:r>
      <w:r w:rsidRPr="00905E9C">
        <w:rPr>
          <w:i/>
        </w:rPr>
        <w:t>teorije</w:t>
      </w:r>
      <w:r w:rsidRPr="00905E9C">
        <w:rPr>
          <w:i/>
          <w:lang w:val="sr-Cyrl-CS"/>
        </w:rPr>
        <w:t xml:space="preserve"> </w:t>
      </w:r>
      <w:r w:rsidRPr="00905E9C">
        <w:rPr>
          <w:i/>
        </w:rPr>
        <w:t>do</w:t>
      </w:r>
      <w:r w:rsidRPr="00905E9C">
        <w:rPr>
          <w:i/>
          <w:lang w:val="sr-Cyrl-CS"/>
        </w:rPr>
        <w:t xml:space="preserve"> </w:t>
      </w:r>
      <w:r w:rsidRPr="00905E9C">
        <w:rPr>
          <w:i/>
        </w:rPr>
        <w:t>prakse</w:t>
      </w:r>
      <w:r w:rsidRPr="00905E9C">
        <w:rPr>
          <w:i/>
          <w:lang w:val="sr-Cyrl-CS"/>
        </w:rPr>
        <w:t xml:space="preserve"> </w:t>
      </w:r>
      <w:r w:rsidRPr="00905E9C">
        <w:rPr>
          <w:i/>
        </w:rPr>
        <w:t>u</w:t>
      </w:r>
      <w:r w:rsidRPr="00905E9C">
        <w:rPr>
          <w:i/>
          <w:lang w:val="sr-Cyrl-CS"/>
        </w:rPr>
        <w:t xml:space="preserve"> </w:t>
      </w:r>
      <w:r w:rsidRPr="00905E9C">
        <w:rPr>
          <w:i/>
        </w:rPr>
        <w:t>jeziku</w:t>
      </w:r>
      <w:r w:rsidRPr="00905E9C">
        <w:rPr>
          <w:i/>
          <w:lang w:val="sr-Cyrl-CS"/>
        </w:rPr>
        <w:t xml:space="preserve"> </w:t>
      </w:r>
      <w:r w:rsidRPr="00905E9C">
        <w:rPr>
          <w:i/>
        </w:rPr>
        <w:t>struke</w:t>
      </w:r>
      <w:r w:rsidRPr="00905E9C">
        <w:rPr>
          <w:lang w:val="sr-Cyrl-CS"/>
        </w:rPr>
        <w:t xml:space="preserve">, трећа међународна конференција одржана у Загребу, 22.-24. фебруар 2018. Учешће на наведеној конференцији и објављеним апстрактом у: </w:t>
      </w:r>
      <w:r w:rsidRPr="00905E9C">
        <w:rPr>
          <w:i/>
        </w:rPr>
        <w:t>Knji</w:t>
      </w:r>
      <w:r w:rsidRPr="00905E9C">
        <w:rPr>
          <w:i/>
          <w:lang w:val="sr-Cyrl-CS"/>
        </w:rPr>
        <w:t>ž</w:t>
      </w:r>
      <w:r w:rsidRPr="00905E9C">
        <w:rPr>
          <w:i/>
        </w:rPr>
        <w:t>ica</w:t>
      </w:r>
      <w:r w:rsidRPr="00905E9C">
        <w:rPr>
          <w:i/>
          <w:lang w:val="sr-Cyrl-CS"/>
        </w:rPr>
        <w:t xml:space="preserve"> </w:t>
      </w:r>
      <w:r w:rsidRPr="00905E9C">
        <w:rPr>
          <w:i/>
        </w:rPr>
        <w:t>sa</w:t>
      </w:r>
      <w:r w:rsidRPr="00905E9C">
        <w:rPr>
          <w:i/>
          <w:lang w:val="sr-Cyrl-CS"/>
        </w:rPr>
        <w:t>ž</w:t>
      </w:r>
      <w:r w:rsidRPr="00905E9C">
        <w:rPr>
          <w:i/>
        </w:rPr>
        <w:t>etaka</w:t>
      </w:r>
      <w:r w:rsidRPr="00905E9C">
        <w:rPr>
          <w:lang w:val="sr-Cyrl-CS"/>
        </w:rPr>
        <w:t xml:space="preserve">, </w:t>
      </w:r>
      <w:r w:rsidRPr="00905E9C">
        <w:t>Udruga</w:t>
      </w:r>
      <w:r w:rsidRPr="00905E9C">
        <w:rPr>
          <w:lang w:val="sr-Cyrl-CS"/>
        </w:rPr>
        <w:t xml:space="preserve"> </w:t>
      </w:r>
      <w:r w:rsidRPr="00905E9C">
        <w:t>nastavnika</w:t>
      </w:r>
      <w:r w:rsidRPr="00905E9C">
        <w:rPr>
          <w:lang w:val="sr-Cyrl-CS"/>
        </w:rPr>
        <w:t xml:space="preserve"> </w:t>
      </w:r>
      <w:r w:rsidRPr="00905E9C">
        <w:t>jezika</w:t>
      </w:r>
      <w:r w:rsidRPr="00905E9C">
        <w:rPr>
          <w:lang w:val="sr-Cyrl-CS"/>
        </w:rPr>
        <w:t xml:space="preserve"> </w:t>
      </w:r>
      <w:r w:rsidRPr="00905E9C">
        <w:t>struke</w:t>
      </w:r>
      <w:r w:rsidRPr="00905E9C">
        <w:rPr>
          <w:lang w:val="sr-Cyrl-CS"/>
        </w:rPr>
        <w:t xml:space="preserve"> </w:t>
      </w:r>
      <w:r w:rsidRPr="00905E9C">
        <w:t>na</w:t>
      </w:r>
      <w:r w:rsidRPr="00905E9C">
        <w:rPr>
          <w:lang w:val="sr-Cyrl-CS"/>
        </w:rPr>
        <w:t xml:space="preserve"> </w:t>
      </w:r>
      <w:r w:rsidRPr="00905E9C">
        <w:t>visoko</w:t>
      </w:r>
      <w:r w:rsidRPr="00905E9C">
        <w:rPr>
          <w:lang w:val="sr-Cyrl-CS"/>
        </w:rPr>
        <w:t>š</w:t>
      </w:r>
      <w:r w:rsidRPr="00905E9C">
        <w:t>kolskim</w:t>
      </w:r>
      <w:r w:rsidRPr="00905E9C">
        <w:rPr>
          <w:lang w:val="sr-Cyrl-CS"/>
        </w:rPr>
        <w:t xml:space="preserve"> </w:t>
      </w:r>
      <w:r w:rsidRPr="00905E9C">
        <w:t>ustanovama</w:t>
      </w:r>
      <w:r w:rsidRPr="00905E9C">
        <w:rPr>
          <w:lang w:val="sr-Cyrl-CS"/>
        </w:rPr>
        <w:t xml:space="preserve">, </w:t>
      </w:r>
      <w:r w:rsidRPr="00905E9C">
        <w:t>ISSN</w:t>
      </w:r>
      <w:r w:rsidRPr="00905E9C">
        <w:rPr>
          <w:lang w:val="sr-Cyrl-CS"/>
        </w:rPr>
        <w:t xml:space="preserve"> 1849-6563, </w:t>
      </w:r>
      <w:r w:rsidRPr="00905E9C">
        <w:t>str</w:t>
      </w:r>
      <w:r w:rsidRPr="00905E9C">
        <w:rPr>
          <w:lang w:val="sr-Cyrl-CS"/>
        </w:rPr>
        <w:t xml:space="preserve">. 29-30. </w:t>
      </w:r>
    </w:p>
    <w:p w:rsidR="00163055" w:rsidRPr="00905E9C" w:rsidRDefault="00163055" w:rsidP="00377E02">
      <w:pPr>
        <w:spacing w:line="360" w:lineRule="auto"/>
        <w:ind w:left="360"/>
        <w:rPr>
          <w:b/>
          <w:bCs/>
          <w:noProof/>
          <w:lang w:val="sr-Cyrl-CS"/>
        </w:rPr>
      </w:pPr>
    </w:p>
    <w:p w:rsidR="00163055" w:rsidRPr="00905E9C" w:rsidRDefault="00163055" w:rsidP="00377E02">
      <w:pPr>
        <w:spacing w:line="360" w:lineRule="auto"/>
        <w:ind w:left="360"/>
        <w:rPr>
          <w:noProof/>
          <w:lang w:val="ru-RU"/>
        </w:rPr>
      </w:pPr>
      <w:r w:rsidRPr="00905E9C">
        <w:rPr>
          <w:b/>
          <w:bCs/>
          <w:noProof/>
          <w:lang w:val="ru-RU"/>
        </w:rPr>
        <w:t>Д. Радови стручне преводилачке делатности</w:t>
      </w:r>
      <w:r w:rsidRPr="00905E9C">
        <w:rPr>
          <w:noProof/>
          <w:lang w:val="ru-RU"/>
        </w:rPr>
        <w:t>:</w:t>
      </w:r>
    </w:p>
    <w:p w:rsidR="00163055" w:rsidRPr="00905E9C" w:rsidRDefault="00163055" w:rsidP="000F0288">
      <w:pPr>
        <w:widowControl w:val="0"/>
        <w:suppressAutoHyphens w:val="0"/>
        <w:autoSpaceDE w:val="0"/>
        <w:autoSpaceDN w:val="0"/>
        <w:adjustRightInd w:val="0"/>
        <w:spacing w:line="360" w:lineRule="auto"/>
        <w:ind w:left="426"/>
        <w:jc w:val="both"/>
        <w:rPr>
          <w:lang w:val="sr-Cyrl-CS"/>
        </w:rPr>
      </w:pPr>
      <w:r w:rsidRPr="00905E9C">
        <w:rPr>
          <w:lang w:val="sr-Cyrl-CS"/>
        </w:rPr>
        <w:t xml:space="preserve">Објављених 5 превода текстова у оквиру монографске студије </w:t>
      </w:r>
      <w:r w:rsidRPr="00905E9C">
        <w:rPr>
          <w:i/>
          <w:lang w:val="sr-Cyrl-CS"/>
        </w:rPr>
        <w:t>Свети и Велики Сабор Православне Цркве, учешће и допринос СПЦ</w:t>
      </w:r>
      <w:r w:rsidRPr="00905E9C">
        <w:rPr>
          <w:lang w:val="sr-Cyrl-CS"/>
        </w:rPr>
        <w:t xml:space="preserve">, изд. Светигора, том </w:t>
      </w:r>
      <w:r w:rsidRPr="00905E9C">
        <w:t>II</w:t>
      </w:r>
      <w:r w:rsidRPr="00905E9C">
        <w:rPr>
          <w:lang w:val="ru-RU"/>
        </w:rPr>
        <w:t xml:space="preserve"> и </w:t>
      </w:r>
      <w:r w:rsidRPr="00905E9C">
        <w:t>St</w:t>
      </w:r>
      <w:r w:rsidRPr="00905E9C">
        <w:rPr>
          <w:lang w:val="ru-RU"/>
        </w:rPr>
        <w:t xml:space="preserve">. </w:t>
      </w:r>
      <w:r w:rsidRPr="00905E9C">
        <w:t>Sebastian</w:t>
      </w:r>
      <w:r w:rsidRPr="00905E9C">
        <w:rPr>
          <w:lang w:val="ru-RU"/>
        </w:rPr>
        <w:t xml:space="preserve"> </w:t>
      </w:r>
      <w:r w:rsidRPr="00905E9C">
        <w:t>press</w:t>
      </w:r>
      <w:r w:rsidRPr="00905E9C">
        <w:rPr>
          <w:lang w:val="ru-RU"/>
        </w:rPr>
        <w:t xml:space="preserve">, Цетиње – Београд – Алхамбра, 2017 (друго, допуњено и проширено издање), </w:t>
      </w:r>
      <w:r w:rsidRPr="00905E9C">
        <w:t>ISBN</w:t>
      </w:r>
      <w:r w:rsidRPr="00905E9C">
        <w:rPr>
          <w:lang w:val="ru-RU"/>
        </w:rPr>
        <w:t>: 978-86-6155-003-4:</w:t>
      </w:r>
    </w:p>
    <w:p w:rsidR="00163055" w:rsidRPr="00905E9C" w:rsidRDefault="00163055" w:rsidP="0087169C">
      <w:pPr>
        <w:widowControl w:val="0"/>
        <w:numPr>
          <w:ilvl w:val="0"/>
          <w:numId w:val="39"/>
        </w:numPr>
        <w:suppressAutoHyphens w:val="0"/>
        <w:autoSpaceDE w:val="0"/>
        <w:autoSpaceDN w:val="0"/>
        <w:adjustRightInd w:val="0"/>
        <w:spacing w:line="360" w:lineRule="auto"/>
        <w:ind w:left="1134" w:hanging="654"/>
        <w:jc w:val="both"/>
        <w:rPr>
          <w:lang w:val="sr-Cyrl-CS"/>
        </w:rPr>
      </w:pPr>
      <w:r w:rsidRPr="00905E9C">
        <w:rPr>
          <w:lang w:val="sr-Cyrl-CS"/>
        </w:rPr>
        <w:t>Поздравно писмо Васељенског патријарха Вартоломеја издавачима, стр. 4</w:t>
      </w:r>
    </w:p>
    <w:p w:rsidR="00163055" w:rsidRPr="00905E9C" w:rsidRDefault="00163055" w:rsidP="0087169C">
      <w:pPr>
        <w:widowControl w:val="0"/>
        <w:numPr>
          <w:ilvl w:val="0"/>
          <w:numId w:val="39"/>
        </w:numPr>
        <w:suppressAutoHyphens w:val="0"/>
        <w:autoSpaceDE w:val="0"/>
        <w:autoSpaceDN w:val="0"/>
        <w:adjustRightInd w:val="0"/>
        <w:spacing w:line="360" w:lineRule="auto"/>
        <w:ind w:left="1134" w:hanging="654"/>
        <w:jc w:val="both"/>
        <w:rPr>
          <w:lang w:val="sr-Cyrl-CS"/>
        </w:rPr>
      </w:pPr>
      <w:r w:rsidRPr="00905E9C">
        <w:rPr>
          <w:lang w:val="sr-Cyrl-CS"/>
        </w:rPr>
        <w:t>Одлуке Сабора у Цариграду из 1484. године, стр. 211-213</w:t>
      </w:r>
    </w:p>
    <w:p w:rsidR="00163055" w:rsidRPr="00905E9C" w:rsidRDefault="00163055" w:rsidP="0087169C">
      <w:pPr>
        <w:widowControl w:val="0"/>
        <w:numPr>
          <w:ilvl w:val="0"/>
          <w:numId w:val="39"/>
        </w:numPr>
        <w:suppressAutoHyphens w:val="0"/>
        <w:autoSpaceDE w:val="0"/>
        <w:autoSpaceDN w:val="0"/>
        <w:adjustRightInd w:val="0"/>
        <w:spacing w:line="360" w:lineRule="auto"/>
        <w:ind w:left="1134" w:hanging="654"/>
        <w:jc w:val="both"/>
        <w:rPr>
          <w:lang w:val="sr-Cyrl-CS"/>
        </w:rPr>
      </w:pPr>
      <w:r w:rsidRPr="00905E9C">
        <w:rPr>
          <w:lang w:val="sr-Cyrl-CS"/>
        </w:rPr>
        <w:t>Одлуке Сабора у Цариграду из 1642. године: Саборска Посланица помесном Сабору у Јашију, стр. 218-220</w:t>
      </w:r>
    </w:p>
    <w:p w:rsidR="00163055" w:rsidRPr="00905E9C" w:rsidRDefault="00163055" w:rsidP="0087169C">
      <w:pPr>
        <w:widowControl w:val="0"/>
        <w:numPr>
          <w:ilvl w:val="0"/>
          <w:numId w:val="39"/>
        </w:numPr>
        <w:suppressAutoHyphens w:val="0"/>
        <w:autoSpaceDE w:val="0"/>
        <w:autoSpaceDN w:val="0"/>
        <w:adjustRightInd w:val="0"/>
        <w:spacing w:line="360" w:lineRule="auto"/>
        <w:ind w:left="1134" w:hanging="654"/>
        <w:jc w:val="both"/>
        <w:rPr>
          <w:lang w:val="sr-Cyrl-CS"/>
        </w:rPr>
      </w:pPr>
      <w:r w:rsidRPr="00905E9C">
        <w:rPr>
          <w:lang w:val="sr-Cyrl-CS"/>
        </w:rPr>
        <w:t>Одлуке Сабора у Јерусалиму из 1672. године, стр. 225-227</w:t>
      </w:r>
    </w:p>
    <w:p w:rsidR="00163055" w:rsidRPr="00905E9C" w:rsidRDefault="00163055" w:rsidP="0087169C">
      <w:pPr>
        <w:widowControl w:val="0"/>
        <w:numPr>
          <w:ilvl w:val="0"/>
          <w:numId w:val="39"/>
        </w:numPr>
        <w:suppressAutoHyphens w:val="0"/>
        <w:autoSpaceDE w:val="0"/>
        <w:autoSpaceDN w:val="0"/>
        <w:adjustRightInd w:val="0"/>
        <w:spacing w:line="360" w:lineRule="auto"/>
        <w:ind w:left="1134" w:hanging="654"/>
        <w:jc w:val="both"/>
        <w:rPr>
          <w:lang w:val="sr-Cyrl-CS"/>
        </w:rPr>
      </w:pPr>
      <w:r w:rsidRPr="00905E9C">
        <w:rPr>
          <w:lang w:val="sr-Cyrl-CS"/>
        </w:rPr>
        <w:t>Одлуке Сабора у Цариграду из 1691. године, стр. 232-235</w:t>
      </w:r>
    </w:p>
    <w:p w:rsidR="00163055" w:rsidRPr="00905E9C" w:rsidRDefault="00163055" w:rsidP="00377E02">
      <w:pPr>
        <w:widowControl w:val="0"/>
        <w:autoSpaceDE w:val="0"/>
        <w:autoSpaceDN w:val="0"/>
        <w:adjustRightInd w:val="0"/>
        <w:spacing w:line="360" w:lineRule="auto"/>
        <w:ind w:left="1080"/>
        <w:jc w:val="both"/>
        <w:rPr>
          <w:lang w:val="sr-Cyrl-CS"/>
        </w:rPr>
      </w:pPr>
    </w:p>
    <w:p w:rsidR="00163055" w:rsidRPr="00905E9C" w:rsidRDefault="00163055" w:rsidP="0087169C">
      <w:pPr>
        <w:widowControl w:val="0"/>
        <w:suppressAutoHyphens w:val="0"/>
        <w:autoSpaceDE w:val="0"/>
        <w:autoSpaceDN w:val="0"/>
        <w:adjustRightInd w:val="0"/>
        <w:spacing w:line="360" w:lineRule="auto"/>
        <w:ind w:left="709" w:hanging="283"/>
        <w:jc w:val="both"/>
        <w:rPr>
          <w:lang w:val="sr-Cyrl-CS"/>
        </w:rPr>
      </w:pPr>
      <w:r w:rsidRPr="00905E9C">
        <w:rPr>
          <w:lang w:val="sr-Cyrl-CS"/>
        </w:rPr>
        <w:t xml:space="preserve">6) Πревод грађе са латинских изворника у Зборнику радова </w:t>
      </w:r>
      <w:r w:rsidRPr="00905E9C">
        <w:rPr>
          <w:i/>
          <w:lang w:val="sr-Cyrl-CS"/>
        </w:rPr>
        <w:t>Пренос моштију Светог Луке у Смедерево</w:t>
      </w:r>
      <w:r w:rsidRPr="00905E9C">
        <w:rPr>
          <w:lang w:val="sr-Cyrl-CS"/>
        </w:rPr>
        <w:t xml:space="preserve">, изд. Епархија Пожаревачко-Браничевска, Пожаревац 2018, </w:t>
      </w:r>
      <w:r w:rsidRPr="00905E9C">
        <w:t>ISBN</w:t>
      </w:r>
      <w:r w:rsidRPr="00905E9C">
        <w:rPr>
          <w:lang w:val="ru-RU"/>
        </w:rPr>
        <w:t xml:space="preserve">: 978-86-87329-67-6, </w:t>
      </w:r>
      <w:r w:rsidRPr="00905E9C">
        <w:rPr>
          <w:lang w:val="sr-Cyrl-CS"/>
        </w:rPr>
        <w:t xml:space="preserve">стр. 515-522. </w:t>
      </w:r>
    </w:p>
    <w:p w:rsidR="00163055" w:rsidRPr="00905E9C" w:rsidRDefault="00163055" w:rsidP="0087169C">
      <w:pPr>
        <w:widowControl w:val="0"/>
        <w:suppressAutoHyphens w:val="0"/>
        <w:autoSpaceDE w:val="0"/>
        <w:autoSpaceDN w:val="0"/>
        <w:adjustRightInd w:val="0"/>
        <w:spacing w:line="360" w:lineRule="auto"/>
        <w:ind w:left="720" w:hanging="294"/>
        <w:jc w:val="both"/>
        <w:rPr>
          <w:lang w:val="sr-Cyrl-CS"/>
        </w:rPr>
      </w:pPr>
      <w:r w:rsidRPr="00905E9C">
        <w:rPr>
          <w:lang w:val="sr-Cyrl-CS"/>
        </w:rPr>
        <w:t xml:space="preserve">7) Објављен превод са грчког језика </w:t>
      </w:r>
      <w:r w:rsidRPr="00905E9C">
        <w:t>XVIII</w:t>
      </w:r>
      <w:r w:rsidRPr="00905E9C">
        <w:rPr>
          <w:lang w:val="ru-RU"/>
        </w:rPr>
        <w:t xml:space="preserve"> века Савинске окружнице (грађа, необјављени документи) у оквиру научног чланка „Две окружнице из манастира Савина (18. век)“ ауторке др Марине Матић, самосталног научног истраживача у: </w:t>
      </w:r>
      <w:r w:rsidRPr="00905E9C">
        <w:rPr>
          <w:i/>
          <w:lang w:val="ru-RU"/>
        </w:rPr>
        <w:t>Српске студије</w:t>
      </w:r>
      <w:r w:rsidRPr="00905E9C">
        <w:rPr>
          <w:lang w:val="ru-RU"/>
        </w:rPr>
        <w:t xml:space="preserve">, књ. 9, 2018, изд. Центар за српске студије Филозофског факултета Универзитета у Београду, </w:t>
      </w:r>
      <w:r w:rsidRPr="00905E9C">
        <w:t>ISSN</w:t>
      </w:r>
      <w:r w:rsidRPr="00905E9C">
        <w:rPr>
          <w:lang w:val="ru-RU"/>
        </w:rPr>
        <w:t xml:space="preserve">: 2217-5687, </w:t>
      </w:r>
      <w:r w:rsidRPr="00905E9C">
        <w:rPr>
          <w:lang w:val="sr-Cyrl-CS"/>
        </w:rPr>
        <w:t>стр. 341-342.</w:t>
      </w:r>
      <w:r w:rsidRPr="00905E9C">
        <w:rPr>
          <w:lang w:val="ru-RU"/>
        </w:rPr>
        <w:t xml:space="preserve">  </w:t>
      </w:r>
    </w:p>
    <w:p w:rsidR="00163055" w:rsidRPr="00905E9C" w:rsidRDefault="00163055" w:rsidP="000F0288">
      <w:pPr>
        <w:widowControl w:val="0"/>
        <w:numPr>
          <w:ilvl w:val="0"/>
          <w:numId w:val="41"/>
        </w:numPr>
        <w:suppressAutoHyphens w:val="0"/>
        <w:autoSpaceDE w:val="0"/>
        <w:autoSpaceDN w:val="0"/>
        <w:adjustRightInd w:val="0"/>
        <w:spacing w:line="360" w:lineRule="auto"/>
        <w:jc w:val="both"/>
        <w:rPr>
          <w:lang w:val="sr-Cyrl-CS"/>
        </w:rPr>
      </w:pPr>
      <w:r w:rsidRPr="00905E9C">
        <w:rPr>
          <w:lang w:val="sr-Cyrl-CS"/>
        </w:rPr>
        <w:t xml:space="preserve">Објављен превод у научно-теолошком часопису </w:t>
      </w:r>
      <w:r w:rsidRPr="00905E9C">
        <w:rPr>
          <w:i/>
          <w:lang w:val="sr-Cyrl-CS"/>
        </w:rPr>
        <w:t>Саборност – теолошки годишњак</w:t>
      </w:r>
      <w:r w:rsidRPr="00905E9C">
        <w:rPr>
          <w:lang w:val="sr-Cyrl-CS"/>
        </w:rPr>
        <w:t xml:space="preserve"> чланка аутора митрополита Јована Зизијуласа „О. Георгије Флоровски: Свевремени значај његовог доприноса богословљу“ у броју </w:t>
      </w:r>
      <w:r w:rsidRPr="00905E9C">
        <w:t>XIII</w:t>
      </w:r>
      <w:r w:rsidRPr="00905E9C">
        <w:rPr>
          <w:lang w:val="sr-Cyrl-CS"/>
        </w:rPr>
        <w:t xml:space="preserve"> (2019), стр. 97-108, </w:t>
      </w:r>
      <w:r w:rsidRPr="00905E9C">
        <w:t>DOI</w:t>
      </w:r>
      <w:r w:rsidRPr="00905E9C">
        <w:rPr>
          <w:lang w:val="sr-Cyrl-CS"/>
        </w:rPr>
        <w:t>: 10.5937/</w:t>
      </w:r>
      <w:r w:rsidRPr="00905E9C">
        <w:t>sabornost</w:t>
      </w:r>
      <w:r w:rsidRPr="00905E9C">
        <w:rPr>
          <w:lang w:val="sr-Cyrl-CS"/>
        </w:rPr>
        <w:t>1913103</w:t>
      </w:r>
      <w:r w:rsidRPr="00905E9C">
        <w:t>Z</w:t>
      </w:r>
      <w:r w:rsidRPr="00905E9C">
        <w:rPr>
          <w:lang w:val="sr-Cyrl-CS"/>
        </w:rPr>
        <w:t>, стр. 97-108.</w:t>
      </w:r>
    </w:p>
    <w:p w:rsidR="00163055" w:rsidRPr="00905E9C" w:rsidRDefault="00163055" w:rsidP="000F0288">
      <w:pPr>
        <w:widowControl w:val="0"/>
        <w:numPr>
          <w:ilvl w:val="0"/>
          <w:numId w:val="41"/>
        </w:numPr>
        <w:suppressAutoHyphens w:val="0"/>
        <w:autoSpaceDE w:val="0"/>
        <w:autoSpaceDN w:val="0"/>
        <w:adjustRightInd w:val="0"/>
        <w:spacing w:line="360" w:lineRule="auto"/>
        <w:jc w:val="both"/>
        <w:rPr>
          <w:lang w:val="sr-Cyrl-CS"/>
        </w:rPr>
      </w:pPr>
      <w:r w:rsidRPr="00905E9C">
        <w:rPr>
          <w:lang w:val="sr-Cyrl-CS"/>
        </w:rPr>
        <w:t xml:space="preserve">Објављен превод текста професора Јоаниса Тарнанидиса под насловом „Појам и канонски положај установе аутокефалије у оквиру организације и управе Источне православне цркве“, у тематском зборнику </w:t>
      </w:r>
      <w:r w:rsidRPr="00905E9C">
        <w:rPr>
          <w:i/>
          <w:lang w:val="sr-Cyrl-CS"/>
        </w:rPr>
        <w:t>Краљевство и архиепископија</w:t>
      </w:r>
      <w:r w:rsidRPr="00905E9C">
        <w:rPr>
          <w:lang w:val="sr-Cyrl-CS"/>
        </w:rPr>
        <w:t xml:space="preserve">, ур. Љ. Максимовић, С. Пириватрић, Београд 2019, у издању Српске академије наука и уметности и Српског комитета за византологију, стр. 23-29. </w:t>
      </w:r>
    </w:p>
    <w:p w:rsidR="00163055" w:rsidRPr="00905E9C" w:rsidRDefault="00163055" w:rsidP="000F0288">
      <w:pPr>
        <w:pStyle w:val="ListParagraph"/>
        <w:numPr>
          <w:ilvl w:val="0"/>
          <w:numId w:val="41"/>
        </w:numPr>
        <w:rPr>
          <w:lang w:val="ru-RU"/>
        </w:rPr>
      </w:pPr>
      <w:r w:rsidRPr="00905E9C">
        <w:rPr>
          <w:lang w:val="sr-Cyrl-CS"/>
        </w:rPr>
        <w:t xml:space="preserve"> Објављен превод пленарног предавања професора Јоаниса Тарнанидиса, професора емеритуса Богословског факултета Аристотеловог универзитета у Солуну, „Ћутање светога Саве на оптужбе охридског архиепископа Димитрија Хоматијана о злоупотреби архијерејског чина“, у зборнику научног скупа „Осам векова аутокефалије Српске Православне Цркве“, том </w:t>
      </w:r>
      <w:r w:rsidRPr="00905E9C">
        <w:t>I</w:t>
      </w:r>
      <w:r w:rsidRPr="00905E9C">
        <w:rPr>
          <w:lang w:val="sr-Cyrl-CS"/>
        </w:rPr>
        <w:t xml:space="preserve">, ур. </w:t>
      </w:r>
      <w:r w:rsidRPr="00905E9C">
        <w:rPr>
          <w:lang w:val="ru-RU"/>
        </w:rPr>
        <w:t>В. Таталовић и В. Пузовић, изд. Свети Архијерејски Синод Српске Православне Цркве и Православни богословски факултет, Београд, 2020.</w:t>
      </w:r>
    </w:p>
    <w:p w:rsidR="00163055" w:rsidRPr="00905E9C" w:rsidRDefault="00163055" w:rsidP="00377E02">
      <w:pPr>
        <w:widowControl w:val="0"/>
        <w:autoSpaceDE w:val="0"/>
        <w:autoSpaceDN w:val="0"/>
        <w:adjustRightInd w:val="0"/>
        <w:spacing w:line="360" w:lineRule="auto"/>
        <w:ind w:left="720"/>
        <w:jc w:val="both"/>
        <w:rPr>
          <w:lang w:val="sr-Cyrl-CS"/>
        </w:rPr>
      </w:pPr>
    </w:p>
    <w:p w:rsidR="00163055" w:rsidRPr="00905E9C" w:rsidRDefault="00163055" w:rsidP="0087169C">
      <w:pPr>
        <w:tabs>
          <w:tab w:val="left" w:pos="8370"/>
        </w:tabs>
        <w:spacing w:after="60" w:line="360" w:lineRule="auto"/>
        <w:ind w:left="426"/>
        <w:rPr>
          <w:b/>
          <w:color w:val="000000"/>
          <w:lang w:val="sr-Cyrl-CS"/>
        </w:rPr>
      </w:pPr>
      <w:r w:rsidRPr="00905E9C">
        <w:rPr>
          <w:b/>
          <w:color w:val="000000"/>
          <w:lang w:val="sr-Cyrl-CS"/>
        </w:rPr>
        <w:t>Е. Стручна редактура</w:t>
      </w:r>
    </w:p>
    <w:p w:rsidR="00163055" w:rsidRPr="00905E9C" w:rsidRDefault="00163055" w:rsidP="00377E02">
      <w:pPr>
        <w:spacing w:line="360" w:lineRule="auto"/>
        <w:rPr>
          <w:color w:val="222222"/>
          <w:shd w:val="clear" w:color="auto" w:fill="FFFFFF"/>
          <w:lang w:val="ru-RU"/>
        </w:rPr>
      </w:pPr>
    </w:p>
    <w:p w:rsidR="00163055" w:rsidRPr="00905E9C" w:rsidRDefault="00163055" w:rsidP="00905E9C">
      <w:pPr>
        <w:tabs>
          <w:tab w:val="left" w:pos="8370"/>
        </w:tabs>
        <w:spacing w:after="60" w:line="360" w:lineRule="auto"/>
        <w:ind w:left="426" w:hanging="446"/>
        <w:jc w:val="both"/>
        <w:rPr>
          <w:b/>
          <w:bCs/>
          <w:lang w:val="ru-RU"/>
        </w:rPr>
      </w:pPr>
      <w:r w:rsidRPr="00905E9C">
        <w:rPr>
          <w:lang w:val="sr-Cyrl-CS"/>
        </w:rPr>
        <w:tab/>
        <w:t xml:space="preserve">Флоровски, Георгије 2018: Византијски оци </w:t>
      </w:r>
      <w:r w:rsidRPr="00905E9C">
        <w:t>V</w:t>
      </w:r>
      <w:r w:rsidRPr="00905E9C">
        <w:rPr>
          <w:lang w:val="ru-RU"/>
        </w:rPr>
        <w:t>–</w:t>
      </w:r>
      <w:r w:rsidRPr="00905E9C">
        <w:t>VIII</w:t>
      </w:r>
      <w:r w:rsidRPr="00905E9C">
        <w:rPr>
          <w:lang w:val="ru-RU"/>
        </w:rPr>
        <w:t xml:space="preserve"> века, са руског превела: др Ксенија Кончаревић, издавач: Епархијски одбор за просвету и културу Епархије Пожаревачко-браничевске. Обрада грчих и латинских термина.</w:t>
      </w:r>
    </w:p>
    <w:sectPr w:rsidR="00163055" w:rsidRPr="00905E9C" w:rsidSect="00C37DDD">
      <w:footerReference w:type="default" r:id="rId7"/>
      <w:pgSz w:w="11907" w:h="16840" w:code="9"/>
      <w:pgMar w:top="1134" w:right="1134" w:bottom="1134" w:left="1134"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055" w:rsidRDefault="00163055" w:rsidP="00C1438F">
      <w:r>
        <w:separator/>
      </w:r>
    </w:p>
  </w:endnote>
  <w:endnote w:type="continuationSeparator" w:id="0">
    <w:p w:rsidR="00163055" w:rsidRDefault="00163055" w:rsidP="00C14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MinionPro-Regular">
    <w:altName w:val="Times New Roman"/>
    <w:panose1 w:val="00000000000000000000"/>
    <w:charset w:val="00"/>
    <w:family w:val="roman"/>
    <w:notTrueType/>
    <w:pitch w:val="default"/>
    <w:sig w:usb0="00000003" w:usb1="00000000" w:usb2="00000000" w:usb3="00000000" w:csb0="00000001" w:csb1="00000000"/>
  </w:font>
  <w:font w:name="SimSun">
    <w:altName w:val="??¨¬?"/>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055" w:rsidRDefault="00163055">
    <w:pPr>
      <w:pStyle w:val="Footer"/>
      <w:jc w:val="center"/>
    </w:pPr>
    <w:fldSimple w:instr=" PAGE   \* MERGEFORMAT ">
      <w:r>
        <w:rPr>
          <w:noProof/>
        </w:rPr>
        <w:t>21</w:t>
      </w:r>
    </w:fldSimple>
  </w:p>
  <w:p w:rsidR="00163055" w:rsidRDefault="001630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055" w:rsidRDefault="00163055" w:rsidP="00C1438F">
      <w:r>
        <w:separator/>
      </w:r>
    </w:p>
  </w:footnote>
  <w:footnote w:type="continuationSeparator" w:id="0">
    <w:p w:rsidR="00163055" w:rsidRDefault="00163055" w:rsidP="00C14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B31CBD5E"/>
    <w:name w:val="WW8Num2"/>
    <w:lvl w:ilvl="0">
      <w:start w:val="1"/>
      <w:numFmt w:val="decimal"/>
      <w:suff w:val="space"/>
      <w:lvlText w:val="[%1]"/>
      <w:lvlJc w:val="left"/>
      <w:pPr>
        <w:ind w:left="720" w:hanging="360"/>
      </w:pPr>
      <w:rPr>
        <w:rFonts w:cs="Times New Roman" w:hint="default"/>
      </w:rPr>
    </w:lvl>
  </w:abstractNum>
  <w:abstractNum w:abstractNumId="1">
    <w:nsid w:val="00000003"/>
    <w:multiLevelType w:val="singleLevel"/>
    <w:tmpl w:val="00000003"/>
    <w:name w:val="WW8Num6"/>
    <w:lvl w:ilvl="0">
      <w:start w:val="1"/>
      <w:numFmt w:val="decimal"/>
      <w:lvlText w:val="%1."/>
      <w:lvlJc w:val="left"/>
      <w:pPr>
        <w:tabs>
          <w:tab w:val="num" w:pos="720"/>
        </w:tabs>
        <w:ind w:left="720" w:hanging="360"/>
      </w:pPr>
      <w:rPr>
        <w:rFonts w:cs="Times New Roman"/>
      </w:rPr>
    </w:lvl>
  </w:abstractNum>
  <w:abstractNum w:abstractNumId="2">
    <w:nsid w:val="00823657"/>
    <w:multiLevelType w:val="hybridMultilevel"/>
    <w:tmpl w:val="FA901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1751861"/>
    <w:multiLevelType w:val="hybridMultilevel"/>
    <w:tmpl w:val="9718F98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19AE64EC"/>
    <w:multiLevelType w:val="hybridMultilevel"/>
    <w:tmpl w:val="9B50E5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CE24737"/>
    <w:multiLevelType w:val="hybridMultilevel"/>
    <w:tmpl w:val="0088D0C2"/>
    <w:lvl w:ilvl="0" w:tplc="20408468">
      <w:start w:val="8"/>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6">
    <w:nsid w:val="1E0D2171"/>
    <w:multiLevelType w:val="hybridMultilevel"/>
    <w:tmpl w:val="6BD8A50E"/>
    <w:lvl w:ilvl="0" w:tplc="B31CBD5E">
      <w:start w:val="1"/>
      <w:numFmt w:val="decimal"/>
      <w:suff w:val="space"/>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0EE74DF"/>
    <w:multiLevelType w:val="hybridMultilevel"/>
    <w:tmpl w:val="3B5A466C"/>
    <w:lvl w:ilvl="0" w:tplc="FE220278">
      <w:start w:val="1"/>
      <w:numFmt w:val="decimal"/>
      <w:suff w:val="space"/>
      <w:lvlText w:val="[%1]"/>
      <w:lvlJc w:val="left"/>
      <w:pPr>
        <w:ind w:left="720" w:hanging="360"/>
      </w:pPr>
      <w:rPr>
        <w:rFonts w:cs="Times New Roman" w:hint="default"/>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3565AFD"/>
    <w:multiLevelType w:val="hybridMultilevel"/>
    <w:tmpl w:val="2104222C"/>
    <w:lvl w:ilvl="0" w:tplc="750602E2">
      <w:start w:val="1"/>
      <w:numFmt w:val="decimal"/>
      <w:suff w:val="space"/>
      <w:lvlText w:val="[%1]"/>
      <w:lvlJc w:val="left"/>
      <w:pPr>
        <w:ind w:left="1080" w:hanging="360"/>
      </w:pPr>
      <w:rPr>
        <w:rFonts w:cs="Times New Roman" w:hint="default"/>
        <w:i w:val="0"/>
        <w:iCs w:val="0"/>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9">
    <w:nsid w:val="2C2D7CFB"/>
    <w:multiLevelType w:val="singleLevel"/>
    <w:tmpl w:val="B31CBD5E"/>
    <w:lvl w:ilvl="0">
      <w:start w:val="1"/>
      <w:numFmt w:val="decimal"/>
      <w:suff w:val="space"/>
      <w:lvlText w:val="[%1]"/>
      <w:lvlJc w:val="left"/>
      <w:pPr>
        <w:ind w:left="720" w:hanging="360"/>
      </w:pPr>
      <w:rPr>
        <w:rFonts w:cs="Times New Roman" w:hint="default"/>
      </w:rPr>
    </w:lvl>
  </w:abstractNum>
  <w:abstractNum w:abstractNumId="10">
    <w:nsid w:val="2C613042"/>
    <w:multiLevelType w:val="hybridMultilevel"/>
    <w:tmpl w:val="35C41CEC"/>
    <w:lvl w:ilvl="0" w:tplc="DFECE31C">
      <w:start w:val="1"/>
      <w:numFmt w:val="decimal"/>
      <w:lvlText w:val="%1."/>
      <w:lvlJc w:val="left"/>
      <w:pPr>
        <w:ind w:left="720" w:hanging="360"/>
      </w:pPr>
      <w:rPr>
        <w:rFonts w:ascii="Palatino Linotype" w:eastAsia="Times New Roman" w:hAnsi="Palatino Linotype"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F004E0E"/>
    <w:multiLevelType w:val="hybridMultilevel"/>
    <w:tmpl w:val="5A2CE68E"/>
    <w:lvl w:ilvl="0" w:tplc="B31CBD5E">
      <w:start w:val="1"/>
      <w:numFmt w:val="decimal"/>
      <w:suff w:val="space"/>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67577E2"/>
    <w:multiLevelType w:val="singleLevel"/>
    <w:tmpl w:val="B31CBD5E"/>
    <w:lvl w:ilvl="0">
      <w:start w:val="1"/>
      <w:numFmt w:val="decimal"/>
      <w:suff w:val="space"/>
      <w:lvlText w:val="[%1]"/>
      <w:lvlJc w:val="left"/>
      <w:pPr>
        <w:ind w:left="720" w:hanging="360"/>
      </w:pPr>
      <w:rPr>
        <w:rFonts w:cs="Times New Roman" w:hint="default"/>
      </w:rPr>
    </w:lvl>
  </w:abstractNum>
  <w:abstractNum w:abstractNumId="13">
    <w:nsid w:val="391D5523"/>
    <w:multiLevelType w:val="hybridMultilevel"/>
    <w:tmpl w:val="2F08C6D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3D291F55"/>
    <w:multiLevelType w:val="singleLevel"/>
    <w:tmpl w:val="B31CBD5E"/>
    <w:lvl w:ilvl="0">
      <w:start w:val="1"/>
      <w:numFmt w:val="decimal"/>
      <w:suff w:val="space"/>
      <w:lvlText w:val="[%1]"/>
      <w:lvlJc w:val="left"/>
      <w:pPr>
        <w:ind w:left="720" w:hanging="360"/>
      </w:pPr>
      <w:rPr>
        <w:rFonts w:cs="Times New Roman" w:hint="default"/>
      </w:rPr>
    </w:lvl>
  </w:abstractNum>
  <w:abstractNum w:abstractNumId="15">
    <w:nsid w:val="3E353A3B"/>
    <w:multiLevelType w:val="hybridMultilevel"/>
    <w:tmpl w:val="F992DF28"/>
    <w:lvl w:ilvl="0" w:tplc="9CA4EBD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E5B72C2"/>
    <w:multiLevelType w:val="hybridMultilevel"/>
    <w:tmpl w:val="4F027A90"/>
    <w:lvl w:ilvl="0" w:tplc="760C30E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EB02BDC"/>
    <w:multiLevelType w:val="hybridMultilevel"/>
    <w:tmpl w:val="4552B9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43C46AFD"/>
    <w:multiLevelType w:val="hybridMultilevel"/>
    <w:tmpl w:val="9940A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5D6755D"/>
    <w:multiLevelType w:val="singleLevel"/>
    <w:tmpl w:val="B31CBD5E"/>
    <w:lvl w:ilvl="0">
      <w:start w:val="1"/>
      <w:numFmt w:val="decimal"/>
      <w:suff w:val="space"/>
      <w:lvlText w:val="[%1]"/>
      <w:lvlJc w:val="left"/>
      <w:pPr>
        <w:ind w:left="720" w:hanging="360"/>
      </w:pPr>
      <w:rPr>
        <w:rFonts w:cs="Times New Roman" w:hint="default"/>
      </w:rPr>
    </w:lvl>
  </w:abstractNum>
  <w:abstractNum w:abstractNumId="20">
    <w:nsid w:val="47553DF1"/>
    <w:multiLevelType w:val="hybridMultilevel"/>
    <w:tmpl w:val="9718F98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nsid w:val="4ADB6B65"/>
    <w:multiLevelType w:val="hybridMultilevel"/>
    <w:tmpl w:val="6F2C8E18"/>
    <w:lvl w:ilvl="0" w:tplc="AAD05C8A">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nsid w:val="4EE44211"/>
    <w:multiLevelType w:val="hybridMultilevel"/>
    <w:tmpl w:val="A77EFB4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4EE60BC6"/>
    <w:multiLevelType w:val="singleLevel"/>
    <w:tmpl w:val="B31CBD5E"/>
    <w:lvl w:ilvl="0">
      <w:start w:val="1"/>
      <w:numFmt w:val="decimal"/>
      <w:suff w:val="space"/>
      <w:lvlText w:val="[%1]"/>
      <w:lvlJc w:val="left"/>
      <w:pPr>
        <w:ind w:left="720" w:hanging="360"/>
      </w:pPr>
      <w:rPr>
        <w:rFonts w:cs="Times New Roman" w:hint="default"/>
      </w:rPr>
    </w:lvl>
  </w:abstractNum>
  <w:abstractNum w:abstractNumId="24">
    <w:nsid w:val="4F0F3BF1"/>
    <w:multiLevelType w:val="hybridMultilevel"/>
    <w:tmpl w:val="9006B152"/>
    <w:lvl w:ilvl="0" w:tplc="3668B12C">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25">
    <w:nsid w:val="500D53C8"/>
    <w:multiLevelType w:val="multilevel"/>
    <w:tmpl w:val="B6F69D06"/>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15145FB"/>
    <w:multiLevelType w:val="hybridMultilevel"/>
    <w:tmpl w:val="D9807DA0"/>
    <w:lvl w:ilvl="0" w:tplc="B31CBD5E">
      <w:start w:val="1"/>
      <w:numFmt w:val="decimal"/>
      <w:suff w:val="space"/>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56901BAF"/>
    <w:multiLevelType w:val="singleLevel"/>
    <w:tmpl w:val="B31CBD5E"/>
    <w:lvl w:ilvl="0">
      <w:start w:val="1"/>
      <w:numFmt w:val="decimal"/>
      <w:suff w:val="space"/>
      <w:lvlText w:val="[%1]"/>
      <w:lvlJc w:val="left"/>
      <w:pPr>
        <w:ind w:left="720" w:hanging="360"/>
      </w:pPr>
      <w:rPr>
        <w:rFonts w:cs="Times New Roman" w:hint="default"/>
      </w:rPr>
    </w:lvl>
  </w:abstractNum>
  <w:abstractNum w:abstractNumId="28">
    <w:nsid w:val="5AD741D2"/>
    <w:multiLevelType w:val="singleLevel"/>
    <w:tmpl w:val="B31CBD5E"/>
    <w:lvl w:ilvl="0">
      <w:start w:val="1"/>
      <w:numFmt w:val="decimal"/>
      <w:suff w:val="space"/>
      <w:lvlText w:val="[%1]"/>
      <w:lvlJc w:val="left"/>
      <w:pPr>
        <w:ind w:left="720" w:hanging="360"/>
      </w:pPr>
      <w:rPr>
        <w:rFonts w:cs="Times New Roman" w:hint="default"/>
      </w:rPr>
    </w:lvl>
  </w:abstractNum>
  <w:abstractNum w:abstractNumId="29">
    <w:nsid w:val="5ED67C6F"/>
    <w:multiLevelType w:val="hybridMultilevel"/>
    <w:tmpl w:val="1D98C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5F6B4506"/>
    <w:multiLevelType w:val="hybridMultilevel"/>
    <w:tmpl w:val="2F08C6D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60B70CC4"/>
    <w:multiLevelType w:val="hybridMultilevel"/>
    <w:tmpl w:val="F00CC4AE"/>
    <w:lvl w:ilvl="0" w:tplc="B31CBD5E">
      <w:start w:val="1"/>
      <w:numFmt w:val="decimal"/>
      <w:suff w:val="space"/>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63062C60"/>
    <w:multiLevelType w:val="singleLevel"/>
    <w:tmpl w:val="B31CBD5E"/>
    <w:lvl w:ilvl="0">
      <w:start w:val="1"/>
      <w:numFmt w:val="decimal"/>
      <w:suff w:val="space"/>
      <w:lvlText w:val="[%1]"/>
      <w:lvlJc w:val="left"/>
      <w:pPr>
        <w:ind w:left="720" w:hanging="360"/>
      </w:pPr>
      <w:rPr>
        <w:rFonts w:cs="Times New Roman" w:hint="default"/>
      </w:rPr>
    </w:lvl>
  </w:abstractNum>
  <w:abstractNum w:abstractNumId="33">
    <w:nsid w:val="682A6973"/>
    <w:multiLevelType w:val="singleLevel"/>
    <w:tmpl w:val="B31CBD5E"/>
    <w:lvl w:ilvl="0">
      <w:start w:val="1"/>
      <w:numFmt w:val="decimal"/>
      <w:suff w:val="space"/>
      <w:lvlText w:val="[%1]"/>
      <w:lvlJc w:val="left"/>
      <w:pPr>
        <w:ind w:left="720" w:hanging="360"/>
      </w:pPr>
      <w:rPr>
        <w:rFonts w:cs="Times New Roman" w:hint="default"/>
      </w:rPr>
    </w:lvl>
  </w:abstractNum>
  <w:abstractNum w:abstractNumId="34">
    <w:nsid w:val="688B6922"/>
    <w:multiLevelType w:val="singleLevel"/>
    <w:tmpl w:val="B31CBD5E"/>
    <w:lvl w:ilvl="0">
      <w:start w:val="1"/>
      <w:numFmt w:val="decimal"/>
      <w:suff w:val="space"/>
      <w:lvlText w:val="[%1]"/>
      <w:lvlJc w:val="left"/>
      <w:pPr>
        <w:ind w:left="720" w:hanging="360"/>
      </w:pPr>
      <w:rPr>
        <w:rFonts w:cs="Times New Roman" w:hint="default"/>
      </w:rPr>
    </w:lvl>
  </w:abstractNum>
  <w:abstractNum w:abstractNumId="35">
    <w:nsid w:val="6BFF64DC"/>
    <w:multiLevelType w:val="hybridMultilevel"/>
    <w:tmpl w:val="3A36B89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71AF0F2B"/>
    <w:multiLevelType w:val="hybridMultilevel"/>
    <w:tmpl w:val="361E797A"/>
    <w:lvl w:ilvl="0" w:tplc="AAD05C8A">
      <w:start w:val="1"/>
      <w:numFmt w:val="decimal"/>
      <w:lvlText w:val="%1)"/>
      <w:lvlJc w:val="left"/>
      <w:pPr>
        <w:ind w:left="108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4B2133E"/>
    <w:multiLevelType w:val="singleLevel"/>
    <w:tmpl w:val="B31CBD5E"/>
    <w:lvl w:ilvl="0">
      <w:start w:val="1"/>
      <w:numFmt w:val="decimal"/>
      <w:suff w:val="space"/>
      <w:lvlText w:val="[%1]"/>
      <w:lvlJc w:val="left"/>
      <w:pPr>
        <w:ind w:left="720" w:hanging="360"/>
      </w:pPr>
      <w:rPr>
        <w:rFonts w:cs="Times New Roman" w:hint="default"/>
      </w:rPr>
    </w:lvl>
  </w:abstractNum>
  <w:abstractNum w:abstractNumId="38">
    <w:nsid w:val="75E52F5A"/>
    <w:multiLevelType w:val="hybridMultilevel"/>
    <w:tmpl w:val="93D009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773204F4"/>
    <w:multiLevelType w:val="singleLevel"/>
    <w:tmpl w:val="B31CBD5E"/>
    <w:lvl w:ilvl="0">
      <w:start w:val="1"/>
      <w:numFmt w:val="decimal"/>
      <w:suff w:val="space"/>
      <w:lvlText w:val="[%1]"/>
      <w:lvlJc w:val="left"/>
      <w:pPr>
        <w:ind w:left="720" w:hanging="360"/>
      </w:pPr>
      <w:rPr>
        <w:rFonts w:cs="Times New Roman" w:hint="default"/>
      </w:rPr>
    </w:lvl>
  </w:abstractNum>
  <w:num w:numId="1">
    <w:abstractNumId w:val="0"/>
  </w:num>
  <w:num w:numId="2">
    <w:abstractNumId w:val="23"/>
  </w:num>
  <w:num w:numId="3">
    <w:abstractNumId w:val="17"/>
  </w:num>
  <w:num w:numId="4">
    <w:abstractNumId w:val="13"/>
  </w:num>
  <w:num w:numId="5">
    <w:abstractNumId w:val="30"/>
  </w:num>
  <w:num w:numId="6">
    <w:abstractNumId w:val="35"/>
  </w:num>
  <w:num w:numId="7">
    <w:abstractNumId w:val="39"/>
  </w:num>
  <w:num w:numId="8">
    <w:abstractNumId w:val="12"/>
  </w:num>
  <w:num w:numId="9">
    <w:abstractNumId w:val="18"/>
  </w:num>
  <w:num w:numId="10">
    <w:abstractNumId w:val="38"/>
  </w:num>
  <w:num w:numId="11">
    <w:abstractNumId w:val="2"/>
  </w:num>
  <w:num w:numId="12">
    <w:abstractNumId w:val="37"/>
  </w:num>
  <w:num w:numId="13">
    <w:abstractNumId w:val="1"/>
  </w:num>
  <w:num w:numId="14">
    <w:abstractNumId w:val="29"/>
  </w:num>
  <w:num w:numId="15">
    <w:abstractNumId w:val="28"/>
  </w:num>
  <w:num w:numId="16">
    <w:abstractNumId w:val="9"/>
  </w:num>
  <w:num w:numId="17">
    <w:abstractNumId w:val="14"/>
  </w:num>
  <w:num w:numId="18">
    <w:abstractNumId w:val="3"/>
  </w:num>
  <w:num w:numId="19">
    <w:abstractNumId w:val="27"/>
  </w:num>
  <w:num w:numId="20">
    <w:abstractNumId w:val="19"/>
  </w:num>
  <w:num w:numId="21">
    <w:abstractNumId w:val="32"/>
  </w:num>
  <w:num w:numId="22">
    <w:abstractNumId w:val="33"/>
  </w:num>
  <w:num w:numId="23">
    <w:abstractNumId w:val="6"/>
  </w:num>
  <w:num w:numId="24">
    <w:abstractNumId w:val="31"/>
  </w:num>
  <w:num w:numId="25">
    <w:abstractNumId w:val="7"/>
  </w:num>
  <w:num w:numId="26">
    <w:abstractNumId w:val="26"/>
  </w:num>
  <w:num w:numId="27">
    <w:abstractNumId w:val="11"/>
  </w:num>
  <w:num w:numId="28">
    <w:abstractNumId w:val="20"/>
  </w:num>
  <w:num w:numId="29">
    <w:abstractNumId w:val="34"/>
  </w:num>
  <w:num w:numId="30">
    <w:abstractNumId w:val="8"/>
  </w:num>
  <w:num w:numId="31">
    <w:abstractNumId w:val="24"/>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1"/>
  </w:num>
  <w:num w:numId="39">
    <w:abstractNumId w:val="36"/>
  </w:num>
  <w:num w:numId="40">
    <w:abstractNumId w:val="16"/>
  </w:num>
  <w:num w:numId="41">
    <w:abstractNumId w:val="5"/>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6E40"/>
    <w:rsid w:val="000021F6"/>
    <w:rsid w:val="000044B1"/>
    <w:rsid w:val="00004F2D"/>
    <w:rsid w:val="00007B78"/>
    <w:rsid w:val="000170B2"/>
    <w:rsid w:val="00017703"/>
    <w:rsid w:val="000210D3"/>
    <w:rsid w:val="00033DA2"/>
    <w:rsid w:val="00036BC2"/>
    <w:rsid w:val="00046F73"/>
    <w:rsid w:val="000529FA"/>
    <w:rsid w:val="00053D8B"/>
    <w:rsid w:val="00053D9E"/>
    <w:rsid w:val="000564BF"/>
    <w:rsid w:val="0005772A"/>
    <w:rsid w:val="00070A67"/>
    <w:rsid w:val="000750DE"/>
    <w:rsid w:val="00077E29"/>
    <w:rsid w:val="00085380"/>
    <w:rsid w:val="00091EDB"/>
    <w:rsid w:val="00093D68"/>
    <w:rsid w:val="00094C47"/>
    <w:rsid w:val="000A4294"/>
    <w:rsid w:val="000B20B5"/>
    <w:rsid w:val="000B7BE7"/>
    <w:rsid w:val="000C2BF8"/>
    <w:rsid w:val="000C4428"/>
    <w:rsid w:val="000D078C"/>
    <w:rsid w:val="000D4A5C"/>
    <w:rsid w:val="000E2162"/>
    <w:rsid w:val="000E4242"/>
    <w:rsid w:val="000F0288"/>
    <w:rsid w:val="00102B07"/>
    <w:rsid w:val="001053AB"/>
    <w:rsid w:val="00107CCF"/>
    <w:rsid w:val="00110364"/>
    <w:rsid w:val="001115BD"/>
    <w:rsid w:val="00112C54"/>
    <w:rsid w:val="00116D4B"/>
    <w:rsid w:val="0011740D"/>
    <w:rsid w:val="00117B34"/>
    <w:rsid w:val="00132A1C"/>
    <w:rsid w:val="00136092"/>
    <w:rsid w:val="001467EA"/>
    <w:rsid w:val="00157387"/>
    <w:rsid w:val="00163055"/>
    <w:rsid w:val="00165BA1"/>
    <w:rsid w:val="00166D8B"/>
    <w:rsid w:val="00190366"/>
    <w:rsid w:val="001937F3"/>
    <w:rsid w:val="001A557F"/>
    <w:rsid w:val="001B654C"/>
    <w:rsid w:val="001B7D68"/>
    <w:rsid w:val="001C3725"/>
    <w:rsid w:val="001D5E5E"/>
    <w:rsid w:val="001D7D9A"/>
    <w:rsid w:val="001E5406"/>
    <w:rsid w:val="001E660B"/>
    <w:rsid w:val="001E6E45"/>
    <w:rsid w:val="001F1BD3"/>
    <w:rsid w:val="00201EAB"/>
    <w:rsid w:val="00204532"/>
    <w:rsid w:val="00207759"/>
    <w:rsid w:val="00211487"/>
    <w:rsid w:val="00222EB3"/>
    <w:rsid w:val="00226D7B"/>
    <w:rsid w:val="0022736C"/>
    <w:rsid w:val="00235A7C"/>
    <w:rsid w:val="0023606B"/>
    <w:rsid w:val="0025628B"/>
    <w:rsid w:val="00262B28"/>
    <w:rsid w:val="002640BF"/>
    <w:rsid w:val="0026442D"/>
    <w:rsid w:val="002646BD"/>
    <w:rsid w:val="00270AB6"/>
    <w:rsid w:val="00274F55"/>
    <w:rsid w:val="0027732C"/>
    <w:rsid w:val="0028124B"/>
    <w:rsid w:val="00282313"/>
    <w:rsid w:val="002823B5"/>
    <w:rsid w:val="00285185"/>
    <w:rsid w:val="00287294"/>
    <w:rsid w:val="0029406B"/>
    <w:rsid w:val="002A27BA"/>
    <w:rsid w:val="002A3A5A"/>
    <w:rsid w:val="002B2467"/>
    <w:rsid w:val="002C1274"/>
    <w:rsid w:val="002C5296"/>
    <w:rsid w:val="002C5CC1"/>
    <w:rsid w:val="002C7B5F"/>
    <w:rsid w:val="002E0E71"/>
    <w:rsid w:val="002E370A"/>
    <w:rsid w:val="002E4C73"/>
    <w:rsid w:val="002E4DE5"/>
    <w:rsid w:val="002F4FF7"/>
    <w:rsid w:val="00304366"/>
    <w:rsid w:val="003070E9"/>
    <w:rsid w:val="003310E9"/>
    <w:rsid w:val="00332E4B"/>
    <w:rsid w:val="003345F8"/>
    <w:rsid w:val="00334F10"/>
    <w:rsid w:val="00336D37"/>
    <w:rsid w:val="00343AC0"/>
    <w:rsid w:val="00346FA5"/>
    <w:rsid w:val="0035461A"/>
    <w:rsid w:val="00363574"/>
    <w:rsid w:val="0037388A"/>
    <w:rsid w:val="00377E02"/>
    <w:rsid w:val="00380A7D"/>
    <w:rsid w:val="00380F63"/>
    <w:rsid w:val="00384448"/>
    <w:rsid w:val="00384D5F"/>
    <w:rsid w:val="00387310"/>
    <w:rsid w:val="003876DE"/>
    <w:rsid w:val="00393AB8"/>
    <w:rsid w:val="00394760"/>
    <w:rsid w:val="003A3775"/>
    <w:rsid w:val="003A7B4D"/>
    <w:rsid w:val="003B0758"/>
    <w:rsid w:val="003B30D5"/>
    <w:rsid w:val="003B5F4F"/>
    <w:rsid w:val="003C05AF"/>
    <w:rsid w:val="003C34DD"/>
    <w:rsid w:val="003D1F8B"/>
    <w:rsid w:val="003E19F6"/>
    <w:rsid w:val="003E467D"/>
    <w:rsid w:val="003F6033"/>
    <w:rsid w:val="003F6F67"/>
    <w:rsid w:val="004016AD"/>
    <w:rsid w:val="004025DE"/>
    <w:rsid w:val="00414D34"/>
    <w:rsid w:val="00420BF9"/>
    <w:rsid w:val="004226BD"/>
    <w:rsid w:val="00423DB3"/>
    <w:rsid w:val="00424560"/>
    <w:rsid w:val="00425732"/>
    <w:rsid w:val="00427F41"/>
    <w:rsid w:val="00442E4C"/>
    <w:rsid w:val="00446211"/>
    <w:rsid w:val="00450B38"/>
    <w:rsid w:val="004524A9"/>
    <w:rsid w:val="00454ED7"/>
    <w:rsid w:val="00467D9F"/>
    <w:rsid w:val="0047146A"/>
    <w:rsid w:val="0047766C"/>
    <w:rsid w:val="004811DB"/>
    <w:rsid w:val="0048441F"/>
    <w:rsid w:val="00485F63"/>
    <w:rsid w:val="0049252F"/>
    <w:rsid w:val="004954B9"/>
    <w:rsid w:val="004978C3"/>
    <w:rsid w:val="004B0B8E"/>
    <w:rsid w:val="004B18F7"/>
    <w:rsid w:val="004B325D"/>
    <w:rsid w:val="004B3D4B"/>
    <w:rsid w:val="004B3D57"/>
    <w:rsid w:val="004B607E"/>
    <w:rsid w:val="004B6E91"/>
    <w:rsid w:val="004C47E3"/>
    <w:rsid w:val="004C6F93"/>
    <w:rsid w:val="004D3838"/>
    <w:rsid w:val="004D6364"/>
    <w:rsid w:val="004E4D80"/>
    <w:rsid w:val="004E6D96"/>
    <w:rsid w:val="004F2C8F"/>
    <w:rsid w:val="00502BF8"/>
    <w:rsid w:val="00512881"/>
    <w:rsid w:val="005216CD"/>
    <w:rsid w:val="00525D3C"/>
    <w:rsid w:val="00527131"/>
    <w:rsid w:val="00527255"/>
    <w:rsid w:val="00534620"/>
    <w:rsid w:val="00534963"/>
    <w:rsid w:val="00535659"/>
    <w:rsid w:val="00546419"/>
    <w:rsid w:val="00547A38"/>
    <w:rsid w:val="00550A3F"/>
    <w:rsid w:val="00553D99"/>
    <w:rsid w:val="005617EF"/>
    <w:rsid w:val="00577377"/>
    <w:rsid w:val="00582CF8"/>
    <w:rsid w:val="00585BD3"/>
    <w:rsid w:val="005A0C0E"/>
    <w:rsid w:val="005A1972"/>
    <w:rsid w:val="005C48F1"/>
    <w:rsid w:val="005D2F5C"/>
    <w:rsid w:val="005F3E71"/>
    <w:rsid w:val="00603FE9"/>
    <w:rsid w:val="00606E30"/>
    <w:rsid w:val="00610481"/>
    <w:rsid w:val="00621AE8"/>
    <w:rsid w:val="00630C46"/>
    <w:rsid w:val="00637D4E"/>
    <w:rsid w:val="00641870"/>
    <w:rsid w:val="00650E1D"/>
    <w:rsid w:val="00664FB0"/>
    <w:rsid w:val="00673948"/>
    <w:rsid w:val="006827FB"/>
    <w:rsid w:val="006861E4"/>
    <w:rsid w:val="00686D48"/>
    <w:rsid w:val="00691F7E"/>
    <w:rsid w:val="006B006F"/>
    <w:rsid w:val="006B23C1"/>
    <w:rsid w:val="006C038F"/>
    <w:rsid w:val="006C16F3"/>
    <w:rsid w:val="006C31AA"/>
    <w:rsid w:val="006D1134"/>
    <w:rsid w:val="006D7E56"/>
    <w:rsid w:val="006F3FC6"/>
    <w:rsid w:val="00701E00"/>
    <w:rsid w:val="007122FC"/>
    <w:rsid w:val="007129F4"/>
    <w:rsid w:val="0072445D"/>
    <w:rsid w:val="00724576"/>
    <w:rsid w:val="00726231"/>
    <w:rsid w:val="00731E4C"/>
    <w:rsid w:val="007325AF"/>
    <w:rsid w:val="007343EF"/>
    <w:rsid w:val="0073588D"/>
    <w:rsid w:val="00741652"/>
    <w:rsid w:val="007575DE"/>
    <w:rsid w:val="00762340"/>
    <w:rsid w:val="0078018E"/>
    <w:rsid w:val="00781A97"/>
    <w:rsid w:val="007846D6"/>
    <w:rsid w:val="007856B5"/>
    <w:rsid w:val="00786CD6"/>
    <w:rsid w:val="00786E40"/>
    <w:rsid w:val="00791DAD"/>
    <w:rsid w:val="00793FF0"/>
    <w:rsid w:val="00794616"/>
    <w:rsid w:val="007A2A4B"/>
    <w:rsid w:val="007A4A4D"/>
    <w:rsid w:val="007A624F"/>
    <w:rsid w:val="007B4567"/>
    <w:rsid w:val="007C1FE4"/>
    <w:rsid w:val="007C6B20"/>
    <w:rsid w:val="007D59FF"/>
    <w:rsid w:val="007D726A"/>
    <w:rsid w:val="007D777B"/>
    <w:rsid w:val="007E1420"/>
    <w:rsid w:val="007E1FC5"/>
    <w:rsid w:val="007E6935"/>
    <w:rsid w:val="007F543A"/>
    <w:rsid w:val="0080336B"/>
    <w:rsid w:val="00804DF9"/>
    <w:rsid w:val="00806503"/>
    <w:rsid w:val="00807B3D"/>
    <w:rsid w:val="00815007"/>
    <w:rsid w:val="00821AB2"/>
    <w:rsid w:val="008238C4"/>
    <w:rsid w:val="00831F1C"/>
    <w:rsid w:val="00832337"/>
    <w:rsid w:val="00835F4E"/>
    <w:rsid w:val="00840039"/>
    <w:rsid w:val="00846835"/>
    <w:rsid w:val="00846BB3"/>
    <w:rsid w:val="00847B33"/>
    <w:rsid w:val="00862A2C"/>
    <w:rsid w:val="00867F9D"/>
    <w:rsid w:val="00871042"/>
    <w:rsid w:val="0087169C"/>
    <w:rsid w:val="008727B7"/>
    <w:rsid w:val="0087551C"/>
    <w:rsid w:val="0088002A"/>
    <w:rsid w:val="0088238F"/>
    <w:rsid w:val="0089629B"/>
    <w:rsid w:val="008A59F6"/>
    <w:rsid w:val="008B5D4E"/>
    <w:rsid w:val="008C1768"/>
    <w:rsid w:val="008C4437"/>
    <w:rsid w:val="008C4A3C"/>
    <w:rsid w:val="008C4D99"/>
    <w:rsid w:val="008C5C87"/>
    <w:rsid w:val="008C6C3C"/>
    <w:rsid w:val="008C784C"/>
    <w:rsid w:val="008D342B"/>
    <w:rsid w:val="008E0C4D"/>
    <w:rsid w:val="008E6F7B"/>
    <w:rsid w:val="008F3067"/>
    <w:rsid w:val="009019E4"/>
    <w:rsid w:val="009021B4"/>
    <w:rsid w:val="00904CDF"/>
    <w:rsid w:val="00905E9C"/>
    <w:rsid w:val="0091395C"/>
    <w:rsid w:val="009362E9"/>
    <w:rsid w:val="00940591"/>
    <w:rsid w:val="0095058D"/>
    <w:rsid w:val="00952927"/>
    <w:rsid w:val="00953524"/>
    <w:rsid w:val="00955454"/>
    <w:rsid w:val="00960D9D"/>
    <w:rsid w:val="009625AD"/>
    <w:rsid w:val="0097774F"/>
    <w:rsid w:val="009804A7"/>
    <w:rsid w:val="00986919"/>
    <w:rsid w:val="0098725B"/>
    <w:rsid w:val="00987A86"/>
    <w:rsid w:val="00991366"/>
    <w:rsid w:val="00991682"/>
    <w:rsid w:val="00991AF2"/>
    <w:rsid w:val="009A0182"/>
    <w:rsid w:val="009A10A9"/>
    <w:rsid w:val="009B1B8A"/>
    <w:rsid w:val="009B2620"/>
    <w:rsid w:val="009C0E26"/>
    <w:rsid w:val="009C3AFB"/>
    <w:rsid w:val="009C62C2"/>
    <w:rsid w:val="009C7A2A"/>
    <w:rsid w:val="009E07FF"/>
    <w:rsid w:val="009E364C"/>
    <w:rsid w:val="009E7D43"/>
    <w:rsid w:val="009F0E3D"/>
    <w:rsid w:val="009F2FF6"/>
    <w:rsid w:val="00A0273C"/>
    <w:rsid w:val="00A069AB"/>
    <w:rsid w:val="00A10BE6"/>
    <w:rsid w:val="00A148B2"/>
    <w:rsid w:val="00A149CD"/>
    <w:rsid w:val="00A16322"/>
    <w:rsid w:val="00A21B89"/>
    <w:rsid w:val="00A2794E"/>
    <w:rsid w:val="00A35021"/>
    <w:rsid w:val="00A3700C"/>
    <w:rsid w:val="00A427B0"/>
    <w:rsid w:val="00A436A3"/>
    <w:rsid w:val="00A47575"/>
    <w:rsid w:val="00A511C8"/>
    <w:rsid w:val="00A54F8F"/>
    <w:rsid w:val="00A552EE"/>
    <w:rsid w:val="00A72F5C"/>
    <w:rsid w:val="00A73132"/>
    <w:rsid w:val="00A818CB"/>
    <w:rsid w:val="00A83E87"/>
    <w:rsid w:val="00A84B07"/>
    <w:rsid w:val="00A87BAB"/>
    <w:rsid w:val="00A90891"/>
    <w:rsid w:val="00A90FC7"/>
    <w:rsid w:val="00A94715"/>
    <w:rsid w:val="00A94843"/>
    <w:rsid w:val="00AA31FD"/>
    <w:rsid w:val="00AB5A65"/>
    <w:rsid w:val="00AC7E00"/>
    <w:rsid w:val="00AD1343"/>
    <w:rsid w:val="00AD2B3A"/>
    <w:rsid w:val="00AD4AD4"/>
    <w:rsid w:val="00AD4BD6"/>
    <w:rsid w:val="00AE2366"/>
    <w:rsid w:val="00AE35F5"/>
    <w:rsid w:val="00AE77A6"/>
    <w:rsid w:val="00AE78D4"/>
    <w:rsid w:val="00AF239E"/>
    <w:rsid w:val="00AF60CC"/>
    <w:rsid w:val="00B10AA3"/>
    <w:rsid w:val="00B10D6D"/>
    <w:rsid w:val="00B11802"/>
    <w:rsid w:val="00B14251"/>
    <w:rsid w:val="00B147A1"/>
    <w:rsid w:val="00B16BB8"/>
    <w:rsid w:val="00B20C14"/>
    <w:rsid w:val="00B22CCE"/>
    <w:rsid w:val="00B24546"/>
    <w:rsid w:val="00B25D98"/>
    <w:rsid w:val="00B40904"/>
    <w:rsid w:val="00B42D01"/>
    <w:rsid w:val="00B439D7"/>
    <w:rsid w:val="00B50E53"/>
    <w:rsid w:val="00B65031"/>
    <w:rsid w:val="00B73FAB"/>
    <w:rsid w:val="00B76501"/>
    <w:rsid w:val="00B779F0"/>
    <w:rsid w:val="00B804AF"/>
    <w:rsid w:val="00BA4F18"/>
    <w:rsid w:val="00BB1320"/>
    <w:rsid w:val="00BB6FEA"/>
    <w:rsid w:val="00BC0C70"/>
    <w:rsid w:val="00BC16CD"/>
    <w:rsid w:val="00BC23EF"/>
    <w:rsid w:val="00BC74CD"/>
    <w:rsid w:val="00BD2C8F"/>
    <w:rsid w:val="00BD2FA4"/>
    <w:rsid w:val="00BD400C"/>
    <w:rsid w:val="00BD4280"/>
    <w:rsid w:val="00BD4F45"/>
    <w:rsid w:val="00BD5E8F"/>
    <w:rsid w:val="00BD7E50"/>
    <w:rsid w:val="00BE141F"/>
    <w:rsid w:val="00BE26AB"/>
    <w:rsid w:val="00BE622E"/>
    <w:rsid w:val="00BE680E"/>
    <w:rsid w:val="00BF6116"/>
    <w:rsid w:val="00C058E1"/>
    <w:rsid w:val="00C1438F"/>
    <w:rsid w:val="00C15139"/>
    <w:rsid w:val="00C21122"/>
    <w:rsid w:val="00C23D95"/>
    <w:rsid w:val="00C31736"/>
    <w:rsid w:val="00C37DDD"/>
    <w:rsid w:val="00C430C7"/>
    <w:rsid w:val="00C436D0"/>
    <w:rsid w:val="00C44BDF"/>
    <w:rsid w:val="00C552F2"/>
    <w:rsid w:val="00C64F45"/>
    <w:rsid w:val="00C652C6"/>
    <w:rsid w:val="00C67EC5"/>
    <w:rsid w:val="00C73CF5"/>
    <w:rsid w:val="00C73D18"/>
    <w:rsid w:val="00C811EE"/>
    <w:rsid w:val="00C92B49"/>
    <w:rsid w:val="00C934EF"/>
    <w:rsid w:val="00C94DEB"/>
    <w:rsid w:val="00CA3E51"/>
    <w:rsid w:val="00CB4AAD"/>
    <w:rsid w:val="00CC542E"/>
    <w:rsid w:val="00CF0469"/>
    <w:rsid w:val="00CF6B42"/>
    <w:rsid w:val="00CF7FC1"/>
    <w:rsid w:val="00D071D6"/>
    <w:rsid w:val="00D105E7"/>
    <w:rsid w:val="00D22B81"/>
    <w:rsid w:val="00D263B7"/>
    <w:rsid w:val="00D27478"/>
    <w:rsid w:val="00D277A1"/>
    <w:rsid w:val="00D30687"/>
    <w:rsid w:val="00D30C25"/>
    <w:rsid w:val="00D41CC0"/>
    <w:rsid w:val="00D4223C"/>
    <w:rsid w:val="00D43A02"/>
    <w:rsid w:val="00D45981"/>
    <w:rsid w:val="00D51E61"/>
    <w:rsid w:val="00D52865"/>
    <w:rsid w:val="00D5350B"/>
    <w:rsid w:val="00D53DA7"/>
    <w:rsid w:val="00D625BA"/>
    <w:rsid w:val="00D84F1D"/>
    <w:rsid w:val="00D854E0"/>
    <w:rsid w:val="00D85E7D"/>
    <w:rsid w:val="00D864D5"/>
    <w:rsid w:val="00DA0CFF"/>
    <w:rsid w:val="00DA30DB"/>
    <w:rsid w:val="00DB564B"/>
    <w:rsid w:val="00DC3891"/>
    <w:rsid w:val="00DC71C8"/>
    <w:rsid w:val="00DE18D0"/>
    <w:rsid w:val="00DF31FC"/>
    <w:rsid w:val="00DF63F2"/>
    <w:rsid w:val="00DF6DD6"/>
    <w:rsid w:val="00E01F2C"/>
    <w:rsid w:val="00E15771"/>
    <w:rsid w:val="00E16157"/>
    <w:rsid w:val="00E21828"/>
    <w:rsid w:val="00E27AB6"/>
    <w:rsid w:val="00E3162E"/>
    <w:rsid w:val="00E511E0"/>
    <w:rsid w:val="00E5391F"/>
    <w:rsid w:val="00E638C3"/>
    <w:rsid w:val="00E64205"/>
    <w:rsid w:val="00E73892"/>
    <w:rsid w:val="00E76B35"/>
    <w:rsid w:val="00E76D85"/>
    <w:rsid w:val="00E86D8C"/>
    <w:rsid w:val="00E87886"/>
    <w:rsid w:val="00E921F6"/>
    <w:rsid w:val="00E94DEC"/>
    <w:rsid w:val="00EA3BDB"/>
    <w:rsid w:val="00EA713C"/>
    <w:rsid w:val="00EC2482"/>
    <w:rsid w:val="00EC52D6"/>
    <w:rsid w:val="00EC7B91"/>
    <w:rsid w:val="00ED0038"/>
    <w:rsid w:val="00ED5F11"/>
    <w:rsid w:val="00ED70D8"/>
    <w:rsid w:val="00EE4B52"/>
    <w:rsid w:val="00EE7B12"/>
    <w:rsid w:val="00EF09A6"/>
    <w:rsid w:val="00F00DC7"/>
    <w:rsid w:val="00F05A1F"/>
    <w:rsid w:val="00F20FCC"/>
    <w:rsid w:val="00F21B5A"/>
    <w:rsid w:val="00F23698"/>
    <w:rsid w:val="00F26BDF"/>
    <w:rsid w:val="00F30559"/>
    <w:rsid w:val="00F4563A"/>
    <w:rsid w:val="00F46A98"/>
    <w:rsid w:val="00F540E4"/>
    <w:rsid w:val="00F5415C"/>
    <w:rsid w:val="00F57A2E"/>
    <w:rsid w:val="00F67361"/>
    <w:rsid w:val="00F73340"/>
    <w:rsid w:val="00F849B1"/>
    <w:rsid w:val="00F93096"/>
    <w:rsid w:val="00FA064A"/>
    <w:rsid w:val="00FA0F8A"/>
    <w:rsid w:val="00FA2E77"/>
    <w:rsid w:val="00FA2F78"/>
    <w:rsid w:val="00FA5C11"/>
    <w:rsid w:val="00FB41C2"/>
    <w:rsid w:val="00FB50A7"/>
    <w:rsid w:val="00FC5430"/>
    <w:rsid w:val="00FD0857"/>
    <w:rsid w:val="00FE221B"/>
    <w:rsid w:val="00FE2591"/>
    <w:rsid w:val="00FE3656"/>
    <w:rsid w:val="00FE4A67"/>
    <w:rsid w:val="00FE55A4"/>
    <w:rsid w:val="00FE5A1A"/>
    <w:rsid w:val="00FE67B6"/>
    <w:rsid w:val="00FF02BA"/>
    <w:rsid w:val="00FF3E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1D6"/>
    <w:pPr>
      <w:suppressAutoHyphens/>
    </w:pPr>
    <w:rPr>
      <w:rFonts w:ascii="Times New Roman" w:eastAsia="Times New Roman" w:hAnsi="Times New Roman"/>
      <w:sz w:val="24"/>
      <w:szCs w:val="24"/>
      <w:lang w:eastAsia="zh-CN"/>
    </w:rPr>
  </w:style>
  <w:style w:type="paragraph" w:styleId="Heading2">
    <w:name w:val="heading 2"/>
    <w:basedOn w:val="Normal"/>
    <w:next w:val="Normal"/>
    <w:link w:val="Heading2Char"/>
    <w:uiPriority w:val="99"/>
    <w:qFormat/>
    <w:locked/>
    <w:rsid w:val="008F3067"/>
    <w:pPr>
      <w:keepNext/>
      <w:spacing w:before="240" w:after="60"/>
      <w:outlineLvl w:val="1"/>
    </w:pPr>
    <w:rPr>
      <w:rFonts w:ascii="Cambria" w:eastAsia="Calibri" w:hAnsi="Cambria"/>
      <w:b/>
      <w:i/>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F3067"/>
    <w:rPr>
      <w:rFonts w:ascii="Cambria" w:hAnsi="Cambria" w:cs="Times New Roman"/>
      <w:b/>
      <w:i/>
      <w:sz w:val="28"/>
      <w:lang w:eastAsia="zh-CN"/>
    </w:rPr>
  </w:style>
  <w:style w:type="paragraph" w:styleId="ListParagraph">
    <w:name w:val="List Paragraph"/>
    <w:basedOn w:val="Normal"/>
    <w:uiPriority w:val="99"/>
    <w:qFormat/>
    <w:rsid w:val="00904CDF"/>
    <w:pPr>
      <w:suppressAutoHyphens w:val="0"/>
      <w:spacing w:line="360" w:lineRule="auto"/>
      <w:ind w:left="720"/>
      <w:jc w:val="both"/>
    </w:pPr>
    <w:rPr>
      <w:rFonts w:eastAsia="Calibri"/>
      <w:lang w:eastAsia="en-US"/>
    </w:rPr>
  </w:style>
  <w:style w:type="paragraph" w:customStyle="1" w:styleId="Style5">
    <w:name w:val="Style5"/>
    <w:basedOn w:val="Normal"/>
    <w:uiPriority w:val="99"/>
    <w:rsid w:val="00DA0CFF"/>
    <w:pPr>
      <w:widowControl w:val="0"/>
      <w:suppressAutoHyphens w:val="0"/>
      <w:autoSpaceDE w:val="0"/>
      <w:autoSpaceDN w:val="0"/>
      <w:adjustRightInd w:val="0"/>
      <w:jc w:val="both"/>
    </w:pPr>
    <w:rPr>
      <w:rFonts w:eastAsia="Calibri"/>
      <w:lang w:eastAsia="en-US"/>
    </w:rPr>
  </w:style>
  <w:style w:type="character" w:customStyle="1" w:styleId="FontStyle22">
    <w:name w:val="Font Style22"/>
    <w:uiPriority w:val="99"/>
    <w:rsid w:val="00DA0CFF"/>
    <w:rPr>
      <w:rFonts w:ascii="Times New Roman" w:hAnsi="Times New Roman"/>
      <w:b/>
      <w:sz w:val="22"/>
    </w:rPr>
  </w:style>
  <w:style w:type="character" w:customStyle="1" w:styleId="FontStyle23">
    <w:name w:val="Font Style23"/>
    <w:uiPriority w:val="99"/>
    <w:rsid w:val="00DA0CFF"/>
    <w:rPr>
      <w:rFonts w:ascii="Times New Roman" w:hAnsi="Times New Roman"/>
      <w:sz w:val="22"/>
    </w:rPr>
  </w:style>
  <w:style w:type="paragraph" w:customStyle="1" w:styleId="Style12">
    <w:name w:val="Style12"/>
    <w:basedOn w:val="Normal"/>
    <w:uiPriority w:val="99"/>
    <w:rsid w:val="00DA0CFF"/>
    <w:pPr>
      <w:widowControl w:val="0"/>
      <w:suppressAutoHyphens w:val="0"/>
      <w:autoSpaceDE w:val="0"/>
      <w:autoSpaceDN w:val="0"/>
      <w:adjustRightInd w:val="0"/>
      <w:spacing w:line="274" w:lineRule="exact"/>
      <w:ind w:firstLine="715"/>
    </w:pPr>
    <w:rPr>
      <w:rFonts w:eastAsia="Calibri"/>
      <w:lang w:eastAsia="en-US"/>
    </w:rPr>
  </w:style>
  <w:style w:type="paragraph" w:customStyle="1" w:styleId="Style3">
    <w:name w:val="Style3"/>
    <w:basedOn w:val="Normal"/>
    <w:uiPriority w:val="99"/>
    <w:rsid w:val="00DA0CFF"/>
    <w:pPr>
      <w:widowControl w:val="0"/>
      <w:suppressAutoHyphens w:val="0"/>
      <w:autoSpaceDE w:val="0"/>
      <w:autoSpaceDN w:val="0"/>
      <w:adjustRightInd w:val="0"/>
      <w:spacing w:line="276" w:lineRule="exact"/>
      <w:ind w:firstLine="715"/>
      <w:jc w:val="both"/>
    </w:pPr>
    <w:rPr>
      <w:rFonts w:eastAsia="Calibri"/>
      <w:lang w:eastAsia="en-US"/>
    </w:rPr>
  </w:style>
  <w:style w:type="paragraph" w:styleId="Header">
    <w:name w:val="header"/>
    <w:basedOn w:val="Normal"/>
    <w:link w:val="HeaderChar"/>
    <w:uiPriority w:val="99"/>
    <w:rsid w:val="00C1438F"/>
    <w:pPr>
      <w:tabs>
        <w:tab w:val="center" w:pos="4680"/>
        <w:tab w:val="right" w:pos="9360"/>
      </w:tabs>
    </w:pPr>
    <w:rPr>
      <w:rFonts w:eastAsia="Calibri"/>
      <w:szCs w:val="20"/>
    </w:rPr>
  </w:style>
  <w:style w:type="character" w:customStyle="1" w:styleId="HeaderChar">
    <w:name w:val="Header Char"/>
    <w:basedOn w:val="DefaultParagraphFont"/>
    <w:link w:val="Header"/>
    <w:uiPriority w:val="99"/>
    <w:locked/>
    <w:rsid w:val="00C1438F"/>
    <w:rPr>
      <w:rFonts w:ascii="Times New Roman" w:hAnsi="Times New Roman" w:cs="Times New Roman"/>
      <w:sz w:val="24"/>
      <w:lang w:eastAsia="zh-CN"/>
    </w:rPr>
  </w:style>
  <w:style w:type="paragraph" w:styleId="Footer">
    <w:name w:val="footer"/>
    <w:basedOn w:val="Normal"/>
    <w:link w:val="FooterChar"/>
    <w:uiPriority w:val="99"/>
    <w:rsid w:val="00C1438F"/>
    <w:pPr>
      <w:tabs>
        <w:tab w:val="center" w:pos="4680"/>
        <w:tab w:val="right" w:pos="9360"/>
      </w:tabs>
    </w:pPr>
    <w:rPr>
      <w:rFonts w:eastAsia="Calibri"/>
      <w:szCs w:val="20"/>
    </w:rPr>
  </w:style>
  <w:style w:type="character" w:customStyle="1" w:styleId="FooterChar">
    <w:name w:val="Footer Char"/>
    <w:basedOn w:val="DefaultParagraphFont"/>
    <w:link w:val="Footer"/>
    <w:uiPriority w:val="99"/>
    <w:locked/>
    <w:rsid w:val="00C1438F"/>
    <w:rPr>
      <w:rFonts w:ascii="Times New Roman" w:hAnsi="Times New Roman" w:cs="Times New Roman"/>
      <w:sz w:val="24"/>
      <w:lang w:eastAsia="zh-CN"/>
    </w:rPr>
  </w:style>
  <w:style w:type="character" w:customStyle="1" w:styleId="orcid-id-https">
    <w:name w:val="orcid-id-https"/>
    <w:uiPriority w:val="99"/>
    <w:rsid w:val="008C4D99"/>
  </w:style>
  <w:style w:type="character" w:styleId="Hyperlink">
    <w:name w:val="Hyperlink"/>
    <w:basedOn w:val="DefaultParagraphFont"/>
    <w:uiPriority w:val="99"/>
    <w:rsid w:val="00AC7E00"/>
    <w:rPr>
      <w:rFonts w:cs="Times New Roman"/>
      <w:color w:val="0000FF"/>
      <w:u w:val="single"/>
    </w:rPr>
  </w:style>
  <w:style w:type="paragraph" w:customStyle="1" w:styleId="Style6">
    <w:name w:val="Style6"/>
    <w:basedOn w:val="Normal"/>
    <w:uiPriority w:val="99"/>
    <w:rsid w:val="00E76B35"/>
    <w:pPr>
      <w:widowControl w:val="0"/>
      <w:suppressAutoHyphens w:val="0"/>
      <w:autoSpaceDE w:val="0"/>
      <w:autoSpaceDN w:val="0"/>
      <w:adjustRightInd w:val="0"/>
      <w:jc w:val="center"/>
    </w:pPr>
    <w:rPr>
      <w:rFonts w:eastAsia="Calibri"/>
      <w:lang w:eastAsia="en-US"/>
    </w:rPr>
  </w:style>
  <w:style w:type="paragraph" w:customStyle="1" w:styleId="Style10">
    <w:name w:val="Style10"/>
    <w:basedOn w:val="Normal"/>
    <w:uiPriority w:val="99"/>
    <w:rsid w:val="00E76B35"/>
    <w:pPr>
      <w:widowControl w:val="0"/>
      <w:suppressAutoHyphens w:val="0"/>
      <w:autoSpaceDE w:val="0"/>
      <w:autoSpaceDN w:val="0"/>
      <w:adjustRightInd w:val="0"/>
      <w:spacing w:line="275" w:lineRule="exact"/>
      <w:ind w:firstLine="1430"/>
      <w:jc w:val="both"/>
    </w:pPr>
    <w:rPr>
      <w:rFonts w:eastAsia="Calibri"/>
      <w:lang w:eastAsia="en-US"/>
    </w:rPr>
  </w:style>
  <w:style w:type="paragraph" w:styleId="BodyText">
    <w:name w:val="Body Text"/>
    <w:basedOn w:val="Normal"/>
    <w:link w:val="BodyTextChar"/>
    <w:uiPriority w:val="99"/>
    <w:semiHidden/>
    <w:rsid w:val="004B6E91"/>
    <w:pPr>
      <w:suppressAutoHyphens w:val="0"/>
      <w:spacing w:line="360" w:lineRule="auto"/>
      <w:jc w:val="both"/>
    </w:pPr>
    <w:rPr>
      <w:rFonts w:eastAsia="Calibri"/>
      <w:szCs w:val="20"/>
      <w:lang w:val="sr-Cyrl-CS" w:eastAsia="en-US"/>
    </w:rPr>
  </w:style>
  <w:style w:type="character" w:customStyle="1" w:styleId="BodyTextChar">
    <w:name w:val="Body Text Char"/>
    <w:basedOn w:val="DefaultParagraphFont"/>
    <w:link w:val="BodyText"/>
    <w:uiPriority w:val="99"/>
    <w:semiHidden/>
    <w:locked/>
    <w:rsid w:val="004B6E91"/>
    <w:rPr>
      <w:rFonts w:ascii="Times New Roman" w:hAnsi="Times New Roman" w:cs="Times New Roman"/>
      <w:sz w:val="24"/>
      <w:lang w:val="sr-Cyrl-CS"/>
    </w:rPr>
  </w:style>
  <w:style w:type="paragraph" w:customStyle="1" w:styleId="Char">
    <w:name w:val="Char"/>
    <w:basedOn w:val="Normal"/>
    <w:next w:val="Normal"/>
    <w:uiPriority w:val="99"/>
    <w:rsid w:val="00B25D98"/>
    <w:pPr>
      <w:suppressAutoHyphens w:val="0"/>
      <w:spacing w:after="160" w:line="240" w:lineRule="exact"/>
      <w:ind w:left="1200"/>
    </w:pPr>
    <w:rPr>
      <w:rFonts w:ascii="Tahoma" w:eastAsia="MS Mincho" w:hAnsi="Tahoma" w:cs="Tahoma"/>
      <w:lang w:val="en-GB" w:eastAsia="en-US"/>
    </w:rPr>
  </w:style>
  <w:style w:type="character" w:customStyle="1" w:styleId="Bodytext22">
    <w:name w:val="Body text (2)2"/>
    <w:uiPriority w:val="99"/>
    <w:rsid w:val="00986919"/>
    <w:rPr>
      <w:rFonts w:ascii="Calibri" w:hAnsi="Calibri"/>
      <w:color w:val="000000"/>
      <w:spacing w:val="0"/>
      <w:w w:val="100"/>
      <w:position w:val="0"/>
      <w:sz w:val="22"/>
    </w:rPr>
  </w:style>
  <w:style w:type="character" w:customStyle="1" w:styleId="Bodytext2Exact5">
    <w:name w:val="Body text (2) Exact5"/>
    <w:uiPriority w:val="99"/>
    <w:rsid w:val="00986919"/>
    <w:rPr>
      <w:rFonts w:ascii="Calibri" w:hAnsi="Calibri"/>
      <w:color w:val="000000"/>
      <w:spacing w:val="0"/>
      <w:w w:val="100"/>
      <w:position w:val="0"/>
      <w:sz w:val="22"/>
      <w:u w:val="none"/>
      <w:effect w:val="none"/>
    </w:rPr>
  </w:style>
  <w:style w:type="paragraph" w:styleId="NoSpacing">
    <w:name w:val="No Spacing"/>
    <w:uiPriority w:val="99"/>
    <w:qFormat/>
    <w:rsid w:val="00986919"/>
  </w:style>
  <w:style w:type="paragraph" w:styleId="NormalWeb">
    <w:name w:val="Normal (Web)"/>
    <w:basedOn w:val="Normal"/>
    <w:uiPriority w:val="99"/>
    <w:semiHidden/>
    <w:rsid w:val="00117B34"/>
    <w:pPr>
      <w:suppressAutoHyphens w:val="0"/>
      <w:spacing w:before="100" w:beforeAutospacing="1" w:after="100" w:afterAutospacing="1"/>
    </w:pPr>
    <w:rPr>
      <w:lang w:eastAsia="en-US"/>
    </w:rPr>
  </w:style>
  <w:style w:type="paragraph" w:styleId="PlainText">
    <w:name w:val="Plain Text"/>
    <w:basedOn w:val="Normal"/>
    <w:link w:val="PlainTextChar"/>
    <w:uiPriority w:val="99"/>
    <w:rsid w:val="00117B34"/>
    <w:pPr>
      <w:suppressAutoHyphens w:val="0"/>
    </w:pPr>
    <w:rPr>
      <w:rFonts w:ascii="Courier New" w:eastAsia="Calibri" w:hAnsi="Courier New"/>
      <w:sz w:val="20"/>
      <w:szCs w:val="20"/>
      <w:lang w:val="fr-FR" w:eastAsia="en-US"/>
    </w:rPr>
  </w:style>
  <w:style w:type="character" w:customStyle="1" w:styleId="PlainTextChar">
    <w:name w:val="Plain Text Char"/>
    <w:basedOn w:val="DefaultParagraphFont"/>
    <w:link w:val="PlainText"/>
    <w:uiPriority w:val="99"/>
    <w:locked/>
    <w:rsid w:val="00117B34"/>
    <w:rPr>
      <w:rFonts w:ascii="Courier New" w:hAnsi="Courier New" w:cs="Times New Roman"/>
      <w:lang w:val="fr-FR"/>
    </w:rPr>
  </w:style>
  <w:style w:type="character" w:customStyle="1" w:styleId="fontstyle01">
    <w:name w:val="fontstyle01"/>
    <w:uiPriority w:val="99"/>
    <w:rsid w:val="00117B34"/>
    <w:rPr>
      <w:rFonts w:ascii="MinionPro-Regular" w:hAnsi="MinionPro-Regular"/>
      <w:color w:val="242021"/>
      <w:sz w:val="24"/>
    </w:rPr>
  </w:style>
  <w:style w:type="paragraph" w:customStyle="1" w:styleId="biblio">
    <w:name w:val="biblio"/>
    <w:basedOn w:val="Normal"/>
    <w:uiPriority w:val="99"/>
    <w:rsid w:val="003A7B4D"/>
    <w:rPr>
      <w:sz w:val="20"/>
      <w:lang w:val="en-GB" w:eastAsia="fr-FR"/>
    </w:rPr>
  </w:style>
</w:styles>
</file>

<file path=word/webSettings.xml><?xml version="1.0" encoding="utf-8"?>
<w:webSettings xmlns:r="http://schemas.openxmlformats.org/officeDocument/2006/relationships" xmlns:w="http://schemas.openxmlformats.org/wordprocessingml/2006/main">
  <w:divs>
    <w:div w:id="792014872">
      <w:marLeft w:val="0"/>
      <w:marRight w:val="0"/>
      <w:marTop w:val="0"/>
      <w:marBottom w:val="0"/>
      <w:divBdr>
        <w:top w:val="none" w:sz="0" w:space="0" w:color="auto"/>
        <w:left w:val="none" w:sz="0" w:space="0" w:color="auto"/>
        <w:bottom w:val="none" w:sz="0" w:space="0" w:color="auto"/>
        <w:right w:val="none" w:sz="0" w:space="0" w:color="auto"/>
      </w:divBdr>
      <w:divsChild>
        <w:div w:id="79201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32</Pages>
  <Words>9341</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ИЗБОРНОМ ВЕЋУ</dc:title>
  <dc:subject/>
  <dc:creator>Aca</dc:creator>
  <cp:keywords/>
  <dc:description/>
  <cp:lastModifiedBy>Aleksandar Loma</cp:lastModifiedBy>
  <cp:revision>5</cp:revision>
  <cp:lastPrinted>2020-09-07T06:01:00Z</cp:lastPrinted>
  <dcterms:created xsi:type="dcterms:W3CDTF">2020-09-18T16:40:00Z</dcterms:created>
  <dcterms:modified xsi:type="dcterms:W3CDTF">2020-09-19T20:12:00Z</dcterms:modified>
</cp:coreProperties>
</file>